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38C" w:rsidRPr="00B456B3" w:rsidRDefault="00F1538C" w:rsidP="00B456B3">
      <w:pPr>
        <w:spacing w:after="0" w:line="240" w:lineRule="auto"/>
        <w:ind w:left="5387"/>
        <w:jc w:val="center"/>
        <w:rPr>
          <w:rFonts w:ascii="GHEA Grapalat" w:hAnsi="GHEA Grapalat"/>
          <w:lang w:val="hy-AM"/>
        </w:rPr>
      </w:pPr>
      <w:r w:rsidRPr="00B456B3">
        <w:rPr>
          <w:rFonts w:ascii="GHEA Grapalat" w:hAnsi="GHEA Grapalat" w:cs="Sylfaen"/>
          <w:lang w:val="hy-AM"/>
        </w:rPr>
        <w:t>ՀԱՎԵԼՎԱԾ</w:t>
      </w:r>
      <w:r w:rsidR="00AC6391" w:rsidRPr="00B456B3">
        <w:rPr>
          <w:rFonts w:ascii="GHEA Grapalat" w:hAnsi="GHEA Grapalat"/>
          <w:lang w:val="hy-AM"/>
        </w:rPr>
        <w:t xml:space="preserve"> </w:t>
      </w:r>
      <w:r w:rsidRPr="00B456B3">
        <w:rPr>
          <w:rFonts w:ascii="GHEA Grapalat" w:hAnsi="GHEA Grapalat"/>
          <w:lang w:val="hy-AM"/>
        </w:rPr>
        <w:t>8</w:t>
      </w:r>
    </w:p>
    <w:p w:rsidR="00F1538C" w:rsidRPr="00B456B3" w:rsidRDefault="00F1538C" w:rsidP="00B456B3">
      <w:pPr>
        <w:spacing w:after="0" w:line="240" w:lineRule="auto"/>
        <w:ind w:left="5387"/>
        <w:jc w:val="center"/>
        <w:rPr>
          <w:rFonts w:ascii="GHEA Grapalat" w:hAnsi="GHEA Grapalat" w:cs="Sylfaen"/>
        </w:rPr>
      </w:pPr>
      <w:r w:rsidRPr="00B456B3">
        <w:rPr>
          <w:rFonts w:ascii="GHEA Grapalat" w:hAnsi="GHEA Grapalat" w:cs="Sylfaen"/>
          <w:lang w:val="hy-AM"/>
        </w:rPr>
        <w:t>«Եվրասիական</w:t>
      </w:r>
      <w:r w:rsidRPr="00B456B3">
        <w:rPr>
          <w:rFonts w:ascii="GHEA Grapalat" w:hAnsi="GHEA Grapalat"/>
          <w:lang w:val="hy-AM"/>
        </w:rPr>
        <w:t xml:space="preserve"> </w:t>
      </w:r>
      <w:r w:rsidRPr="00B456B3">
        <w:rPr>
          <w:rFonts w:ascii="GHEA Grapalat" w:hAnsi="GHEA Grapalat" w:cs="Sylfaen"/>
          <w:lang w:val="hy-AM"/>
        </w:rPr>
        <w:t>տնտեսական</w:t>
      </w:r>
      <w:r w:rsidRPr="00B456B3">
        <w:rPr>
          <w:rFonts w:ascii="GHEA Grapalat" w:hAnsi="GHEA Grapalat"/>
          <w:lang w:val="hy-AM"/>
        </w:rPr>
        <w:t xml:space="preserve"> </w:t>
      </w:r>
      <w:r w:rsidRPr="00B456B3">
        <w:rPr>
          <w:rFonts w:ascii="GHEA Grapalat" w:hAnsi="GHEA Grapalat" w:cs="Sylfaen"/>
          <w:lang w:val="hy-AM"/>
        </w:rPr>
        <w:t>միության</w:t>
      </w:r>
      <w:r w:rsidRPr="00B456B3">
        <w:rPr>
          <w:rFonts w:ascii="GHEA Grapalat" w:hAnsi="GHEA Grapalat"/>
          <w:lang w:val="hy-AM"/>
        </w:rPr>
        <w:t xml:space="preserve"> </w:t>
      </w:r>
      <w:r w:rsidRPr="00B456B3">
        <w:rPr>
          <w:rFonts w:ascii="GHEA Grapalat" w:hAnsi="GHEA Grapalat" w:cs="Sylfaen"/>
          <w:lang w:val="hy-AM"/>
        </w:rPr>
        <w:t>մասին»</w:t>
      </w:r>
      <w:r w:rsidRPr="00B456B3">
        <w:rPr>
          <w:rFonts w:ascii="GHEA Grapalat" w:hAnsi="GHEA Grapalat"/>
          <w:lang w:val="hy-AM"/>
        </w:rPr>
        <w:t xml:space="preserve"> </w:t>
      </w:r>
      <w:r w:rsidRPr="00B456B3">
        <w:rPr>
          <w:rFonts w:ascii="GHEA Grapalat" w:hAnsi="GHEA Grapalat" w:cs="Sylfaen"/>
          <w:lang w:val="hy-AM"/>
        </w:rPr>
        <w:t>պայմանագրի</w:t>
      </w:r>
    </w:p>
    <w:p w:rsidR="00C30812" w:rsidRPr="00B456B3" w:rsidRDefault="00C30812" w:rsidP="00B456B3">
      <w:pPr>
        <w:spacing w:after="0" w:line="240" w:lineRule="auto"/>
        <w:ind w:left="6480"/>
        <w:jc w:val="center"/>
        <w:rPr>
          <w:rFonts w:ascii="GHEA Grapalat" w:hAnsi="GHEA Grapalat"/>
        </w:rPr>
      </w:pPr>
    </w:p>
    <w:p w:rsidR="00C30812" w:rsidRPr="00B456B3" w:rsidRDefault="00C30812" w:rsidP="00B456B3">
      <w:pPr>
        <w:spacing w:after="0" w:line="240" w:lineRule="auto"/>
        <w:jc w:val="center"/>
        <w:rPr>
          <w:rFonts w:ascii="GHEA Grapalat" w:hAnsi="GHEA Grapalat" w:cs="Sylfaen"/>
          <w:b/>
        </w:rPr>
      </w:pPr>
      <w:r w:rsidRPr="00B456B3">
        <w:rPr>
          <w:rFonts w:ascii="GHEA Grapalat" w:hAnsi="GHEA Grapalat" w:cs="Sylfaen"/>
          <w:b/>
          <w:lang w:val="hy-AM"/>
        </w:rPr>
        <w:t>ԱՐՁԱՆԱԳՐՈՒԹՅՈՒՆ</w:t>
      </w:r>
    </w:p>
    <w:p w:rsidR="00F1538C" w:rsidRPr="00B456B3" w:rsidRDefault="00F1538C" w:rsidP="00B456B3">
      <w:pPr>
        <w:spacing w:after="0" w:line="240" w:lineRule="auto"/>
        <w:jc w:val="center"/>
        <w:rPr>
          <w:rFonts w:ascii="GHEA Grapalat" w:hAnsi="GHEA Grapalat" w:cs="Sylfaen"/>
          <w:b/>
        </w:rPr>
      </w:pPr>
      <w:r w:rsidRPr="00B456B3">
        <w:rPr>
          <w:rFonts w:ascii="GHEA Grapalat" w:hAnsi="GHEA Grapalat" w:cs="Sylfaen"/>
          <w:b/>
          <w:lang w:val="hy-AM"/>
        </w:rPr>
        <w:t>Երրորդ</w:t>
      </w:r>
      <w:r w:rsidRPr="00B456B3">
        <w:rPr>
          <w:rFonts w:ascii="GHEA Grapalat" w:hAnsi="GHEA Grapalat"/>
          <w:b/>
          <w:lang w:val="hy-AM"/>
        </w:rPr>
        <w:t xml:space="preserve"> </w:t>
      </w:r>
      <w:r w:rsidRPr="00B456B3">
        <w:rPr>
          <w:rFonts w:ascii="GHEA Grapalat" w:hAnsi="GHEA Grapalat" w:cs="Sylfaen"/>
          <w:b/>
          <w:lang w:val="hy-AM"/>
        </w:rPr>
        <w:t>կողմերի</w:t>
      </w:r>
      <w:r w:rsidRPr="00B456B3">
        <w:rPr>
          <w:rFonts w:ascii="GHEA Grapalat" w:hAnsi="GHEA Grapalat"/>
          <w:b/>
          <w:lang w:val="hy-AM"/>
        </w:rPr>
        <w:t xml:space="preserve"> </w:t>
      </w:r>
      <w:r w:rsidRPr="00B456B3">
        <w:rPr>
          <w:rFonts w:ascii="GHEA Grapalat" w:hAnsi="GHEA Grapalat" w:cs="Sylfaen"/>
          <w:b/>
          <w:lang w:val="hy-AM"/>
        </w:rPr>
        <w:t>նկատմամբ</w:t>
      </w:r>
      <w:r w:rsidRPr="00B456B3">
        <w:rPr>
          <w:rFonts w:ascii="GHEA Grapalat" w:hAnsi="GHEA Grapalat"/>
          <w:b/>
          <w:lang w:val="hy-AM"/>
        </w:rPr>
        <w:t xml:space="preserve"> </w:t>
      </w:r>
      <w:r w:rsidRPr="00B456B3">
        <w:rPr>
          <w:rFonts w:ascii="GHEA Grapalat" w:hAnsi="GHEA Grapalat" w:cs="Sylfaen"/>
          <w:b/>
          <w:lang w:val="hy-AM"/>
        </w:rPr>
        <w:t>հատուկ</w:t>
      </w:r>
      <w:r w:rsidRPr="00B456B3">
        <w:rPr>
          <w:rFonts w:ascii="GHEA Grapalat" w:hAnsi="GHEA Grapalat"/>
          <w:b/>
          <w:lang w:val="hy-AM"/>
        </w:rPr>
        <w:t xml:space="preserve"> </w:t>
      </w:r>
      <w:r w:rsidRPr="00B456B3">
        <w:rPr>
          <w:rFonts w:ascii="GHEA Grapalat" w:hAnsi="GHEA Grapalat" w:cs="Sylfaen"/>
          <w:b/>
          <w:lang w:val="hy-AM"/>
        </w:rPr>
        <w:t>պաշտպանական</w:t>
      </w:r>
      <w:r w:rsidRPr="00B456B3">
        <w:rPr>
          <w:rFonts w:ascii="GHEA Grapalat" w:hAnsi="GHEA Grapalat"/>
          <w:b/>
          <w:lang w:val="hy-AM"/>
        </w:rPr>
        <w:t xml:space="preserve">, </w:t>
      </w:r>
      <w:r w:rsidRPr="00B456B3">
        <w:rPr>
          <w:rFonts w:ascii="GHEA Grapalat" w:hAnsi="GHEA Grapalat" w:cs="Sylfaen"/>
          <w:b/>
          <w:lang w:val="hy-AM"/>
        </w:rPr>
        <w:t>հակագնագցման</w:t>
      </w:r>
      <w:r w:rsidRPr="00B456B3">
        <w:rPr>
          <w:rFonts w:ascii="GHEA Grapalat" w:hAnsi="GHEA Grapalat"/>
          <w:b/>
          <w:lang w:val="hy-AM"/>
        </w:rPr>
        <w:t xml:space="preserve"> (</w:t>
      </w:r>
      <w:r w:rsidRPr="00B456B3">
        <w:rPr>
          <w:rFonts w:ascii="GHEA Grapalat" w:hAnsi="GHEA Grapalat" w:cs="Sylfaen"/>
          <w:b/>
          <w:lang w:val="hy-AM"/>
        </w:rPr>
        <w:t>հակադեմփինգային</w:t>
      </w:r>
      <w:r w:rsidRPr="00B456B3">
        <w:rPr>
          <w:rFonts w:ascii="GHEA Grapalat" w:hAnsi="GHEA Grapalat"/>
          <w:b/>
          <w:lang w:val="hy-AM"/>
        </w:rPr>
        <w:t xml:space="preserve">) </w:t>
      </w:r>
      <w:r w:rsidRPr="00B456B3">
        <w:rPr>
          <w:rFonts w:ascii="GHEA Grapalat" w:hAnsi="GHEA Grapalat" w:cs="Sylfaen"/>
          <w:b/>
          <w:lang w:val="hy-AM"/>
        </w:rPr>
        <w:t>եւ</w:t>
      </w:r>
      <w:r w:rsidRPr="00B456B3">
        <w:rPr>
          <w:rFonts w:ascii="GHEA Grapalat" w:hAnsi="GHEA Grapalat"/>
          <w:b/>
          <w:lang w:val="hy-AM"/>
        </w:rPr>
        <w:t xml:space="preserve"> </w:t>
      </w:r>
      <w:r w:rsidRPr="00B456B3">
        <w:rPr>
          <w:rFonts w:ascii="GHEA Grapalat" w:hAnsi="GHEA Grapalat" w:cs="Sylfaen"/>
          <w:b/>
          <w:lang w:val="hy-AM"/>
        </w:rPr>
        <w:t>փոխհատուցման</w:t>
      </w:r>
      <w:r w:rsidRPr="00B456B3">
        <w:rPr>
          <w:rFonts w:ascii="GHEA Grapalat" w:hAnsi="GHEA Grapalat"/>
          <w:b/>
          <w:lang w:val="hy-AM"/>
        </w:rPr>
        <w:t xml:space="preserve"> </w:t>
      </w:r>
      <w:r w:rsidRPr="00B456B3">
        <w:rPr>
          <w:rFonts w:ascii="GHEA Grapalat" w:hAnsi="GHEA Grapalat" w:cs="Sylfaen"/>
          <w:b/>
          <w:lang w:val="hy-AM"/>
        </w:rPr>
        <w:t>միջոցների</w:t>
      </w:r>
      <w:r w:rsidRPr="00B456B3">
        <w:rPr>
          <w:rFonts w:ascii="GHEA Grapalat" w:hAnsi="GHEA Grapalat"/>
          <w:b/>
          <w:lang w:val="hy-AM"/>
        </w:rPr>
        <w:t xml:space="preserve"> </w:t>
      </w:r>
      <w:r w:rsidRPr="00B456B3">
        <w:rPr>
          <w:rFonts w:ascii="GHEA Grapalat" w:hAnsi="GHEA Grapalat" w:cs="Sylfaen"/>
          <w:b/>
          <w:lang w:val="hy-AM"/>
        </w:rPr>
        <w:t>կիրառման</w:t>
      </w:r>
      <w:r w:rsidRPr="00B456B3">
        <w:rPr>
          <w:rFonts w:ascii="GHEA Grapalat" w:hAnsi="GHEA Grapalat"/>
          <w:b/>
          <w:lang w:val="hy-AM"/>
        </w:rPr>
        <w:t xml:space="preserve"> </w:t>
      </w:r>
      <w:r w:rsidRPr="00B456B3">
        <w:rPr>
          <w:rFonts w:ascii="GHEA Grapalat" w:hAnsi="GHEA Grapalat" w:cs="Sylfaen"/>
          <w:b/>
          <w:lang w:val="hy-AM"/>
        </w:rPr>
        <w:t>մասին</w:t>
      </w:r>
    </w:p>
    <w:p w:rsidR="00C30812" w:rsidRPr="00B456B3" w:rsidRDefault="00C30812" w:rsidP="00B456B3">
      <w:pPr>
        <w:spacing w:after="0" w:line="240" w:lineRule="auto"/>
        <w:jc w:val="center"/>
        <w:rPr>
          <w:rFonts w:ascii="GHEA Grapalat" w:hAnsi="GHEA Grapalat"/>
          <w:b/>
        </w:rPr>
      </w:pP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t xml:space="preserve">I. </w:t>
      </w:r>
      <w:r w:rsidRPr="00B456B3">
        <w:rPr>
          <w:rFonts w:ascii="GHEA Grapalat" w:hAnsi="GHEA Grapalat" w:cs="Sylfaen"/>
          <w:b/>
          <w:lang w:val="hy-AM"/>
        </w:rPr>
        <w:t>Ընդհանուր</w:t>
      </w:r>
      <w:r w:rsidRPr="00B456B3">
        <w:rPr>
          <w:rFonts w:ascii="GHEA Grapalat" w:hAnsi="GHEA Grapalat"/>
          <w:b/>
          <w:lang w:val="hy-AM"/>
        </w:rPr>
        <w:t xml:space="preserve"> </w:t>
      </w:r>
      <w:r w:rsidRPr="00B456B3">
        <w:rPr>
          <w:rFonts w:ascii="GHEA Grapalat" w:hAnsi="GHEA Grapalat" w:cs="Sylfaen"/>
          <w:b/>
          <w:lang w:val="hy-AM"/>
        </w:rPr>
        <w:t>դրույթներ</w:t>
      </w:r>
    </w:p>
    <w:p w:rsidR="00F1538C" w:rsidRPr="00B456B3" w:rsidRDefault="00C30812" w:rsidP="00B456B3">
      <w:pPr>
        <w:spacing w:after="0" w:line="240" w:lineRule="auto"/>
        <w:ind w:firstLine="540"/>
        <w:jc w:val="both"/>
        <w:rPr>
          <w:rFonts w:ascii="GHEA Grapalat" w:hAnsi="GHEA Grapalat"/>
          <w:lang w:val="hy-AM"/>
        </w:rPr>
      </w:pPr>
      <w:r w:rsidRPr="00B456B3">
        <w:rPr>
          <w:rFonts w:ascii="GHEA Grapalat" w:hAnsi="GHEA Grapalat" w:cs="Sylfaen"/>
          <w:lang w:val="hy-AM"/>
        </w:rPr>
        <w:t xml:space="preserve">1) </w:t>
      </w:r>
      <w:r w:rsidR="00F1538C" w:rsidRPr="00B456B3">
        <w:rPr>
          <w:rFonts w:ascii="GHEA Grapalat" w:hAnsi="GHEA Grapalat" w:cs="Sylfaen"/>
          <w:lang w:val="hy-AM"/>
        </w:rPr>
        <w:t>Սույն</w:t>
      </w:r>
      <w:r w:rsidR="00F1538C" w:rsidRPr="00B456B3">
        <w:rPr>
          <w:rFonts w:ascii="GHEA Grapalat" w:hAnsi="GHEA Grapalat"/>
          <w:lang w:val="hy-AM"/>
        </w:rPr>
        <w:t xml:space="preserve"> </w:t>
      </w:r>
      <w:r w:rsidR="00F1538C" w:rsidRPr="00B456B3">
        <w:rPr>
          <w:rFonts w:ascii="GHEA Grapalat" w:hAnsi="GHEA Grapalat" w:cs="Sylfaen"/>
          <w:lang w:val="hy-AM"/>
        </w:rPr>
        <w:t>Արձանագրությունը</w:t>
      </w:r>
      <w:r w:rsidR="00F1538C" w:rsidRPr="00B456B3">
        <w:rPr>
          <w:rFonts w:ascii="GHEA Grapalat" w:hAnsi="GHEA Grapalat"/>
          <w:lang w:val="hy-AM"/>
        </w:rPr>
        <w:t xml:space="preserve"> </w:t>
      </w:r>
      <w:r w:rsidR="00F1538C" w:rsidRPr="00B456B3">
        <w:rPr>
          <w:rFonts w:ascii="GHEA Grapalat" w:hAnsi="GHEA Grapalat" w:cs="Sylfaen"/>
          <w:lang w:val="hy-AM"/>
        </w:rPr>
        <w:t>մշակվել</w:t>
      </w:r>
      <w:r w:rsidR="00F1538C" w:rsidRPr="00B456B3">
        <w:rPr>
          <w:rFonts w:ascii="GHEA Grapalat" w:hAnsi="GHEA Grapalat"/>
          <w:lang w:val="hy-AM"/>
        </w:rPr>
        <w:t xml:space="preserve"> </w:t>
      </w:r>
      <w:r w:rsidR="00F1538C" w:rsidRPr="00B456B3">
        <w:rPr>
          <w:rFonts w:ascii="GHEA Grapalat" w:hAnsi="GHEA Grapalat" w:cs="Sylfaen"/>
          <w:lang w:val="hy-AM"/>
        </w:rPr>
        <w:t>է</w:t>
      </w:r>
      <w:r w:rsidR="00F1538C" w:rsidRPr="00B456B3">
        <w:rPr>
          <w:rFonts w:ascii="GHEA Grapalat" w:hAnsi="GHEA Grapalat"/>
          <w:lang w:val="hy-AM"/>
        </w:rPr>
        <w:t xml:space="preserve"> «</w:t>
      </w:r>
      <w:r w:rsidR="00F1538C" w:rsidRPr="00B456B3">
        <w:rPr>
          <w:rFonts w:ascii="GHEA Grapalat" w:hAnsi="GHEA Grapalat" w:cs="Sylfaen"/>
          <w:lang w:val="hy-AM"/>
        </w:rPr>
        <w:t>Եվրասիական</w:t>
      </w:r>
      <w:r w:rsidR="00F1538C" w:rsidRPr="00B456B3">
        <w:rPr>
          <w:rFonts w:ascii="GHEA Grapalat" w:hAnsi="GHEA Grapalat"/>
          <w:lang w:val="hy-AM"/>
        </w:rPr>
        <w:t xml:space="preserve"> </w:t>
      </w:r>
      <w:r w:rsidR="00F1538C" w:rsidRPr="00B456B3">
        <w:rPr>
          <w:rFonts w:ascii="GHEA Grapalat" w:hAnsi="GHEA Grapalat" w:cs="Sylfaen"/>
          <w:lang w:val="hy-AM"/>
        </w:rPr>
        <w:t>տնտեսական</w:t>
      </w:r>
      <w:r w:rsidR="00F1538C" w:rsidRPr="00B456B3">
        <w:rPr>
          <w:rFonts w:ascii="GHEA Grapalat" w:hAnsi="GHEA Grapalat"/>
          <w:lang w:val="hy-AM"/>
        </w:rPr>
        <w:t xml:space="preserve"> </w:t>
      </w:r>
      <w:r w:rsidR="00F1538C" w:rsidRPr="00B456B3">
        <w:rPr>
          <w:rFonts w:ascii="GHEA Grapalat" w:hAnsi="GHEA Grapalat" w:cs="Sylfaen"/>
          <w:lang w:val="hy-AM"/>
        </w:rPr>
        <w:t>միության</w:t>
      </w:r>
      <w:r w:rsidR="00F1538C" w:rsidRPr="00B456B3">
        <w:rPr>
          <w:rFonts w:ascii="GHEA Grapalat" w:hAnsi="GHEA Grapalat"/>
          <w:lang w:val="hy-AM"/>
        </w:rPr>
        <w:t xml:space="preserve"> </w:t>
      </w:r>
      <w:r w:rsidR="00F1538C" w:rsidRPr="00B456B3">
        <w:rPr>
          <w:rFonts w:ascii="GHEA Grapalat" w:hAnsi="GHEA Grapalat" w:cs="Sylfaen"/>
          <w:lang w:val="hy-AM"/>
        </w:rPr>
        <w:t>մասին»</w:t>
      </w:r>
      <w:r w:rsidR="00F1538C" w:rsidRPr="00B456B3">
        <w:rPr>
          <w:rFonts w:ascii="GHEA Grapalat" w:hAnsi="GHEA Grapalat"/>
          <w:lang w:val="hy-AM"/>
        </w:rPr>
        <w:t xml:space="preserve"> </w:t>
      </w:r>
      <w:r w:rsidR="00F1538C" w:rsidRPr="00B456B3">
        <w:rPr>
          <w:rFonts w:ascii="GHEA Grapalat" w:hAnsi="GHEA Grapalat" w:cs="Sylfaen"/>
          <w:lang w:val="hy-AM"/>
        </w:rPr>
        <w:t>պայմանագրի</w:t>
      </w:r>
      <w:r w:rsidR="00F1538C" w:rsidRPr="00B456B3">
        <w:rPr>
          <w:rFonts w:ascii="GHEA Grapalat" w:hAnsi="GHEA Grapalat"/>
          <w:lang w:val="hy-AM"/>
        </w:rPr>
        <w:t xml:space="preserve"> (</w:t>
      </w:r>
      <w:r w:rsidR="00F1538C" w:rsidRPr="00B456B3">
        <w:rPr>
          <w:rFonts w:ascii="GHEA Grapalat" w:hAnsi="GHEA Grapalat" w:cs="Sylfaen"/>
          <w:lang w:val="hy-AM"/>
        </w:rPr>
        <w:t>այսուհետ՝</w:t>
      </w:r>
      <w:r w:rsidR="00F1538C" w:rsidRPr="00B456B3">
        <w:rPr>
          <w:rFonts w:ascii="GHEA Grapalat" w:hAnsi="GHEA Grapalat"/>
          <w:lang w:val="hy-AM"/>
        </w:rPr>
        <w:t xml:space="preserve"> </w:t>
      </w:r>
      <w:r w:rsidR="00F1538C" w:rsidRPr="00B456B3">
        <w:rPr>
          <w:rFonts w:ascii="GHEA Grapalat" w:hAnsi="GHEA Grapalat" w:cs="Sylfaen"/>
          <w:lang w:val="hy-AM"/>
        </w:rPr>
        <w:t>Պայմանագիր</w:t>
      </w:r>
      <w:r w:rsidR="00F1538C" w:rsidRPr="00B456B3">
        <w:rPr>
          <w:rFonts w:ascii="GHEA Grapalat" w:hAnsi="GHEA Grapalat"/>
          <w:lang w:val="hy-AM"/>
        </w:rPr>
        <w:t>) 48–</w:t>
      </w:r>
      <w:r w:rsidR="00F1538C" w:rsidRPr="00B456B3">
        <w:rPr>
          <w:rFonts w:ascii="GHEA Grapalat" w:hAnsi="GHEA Grapalat" w:cs="Sylfaen"/>
          <w:lang w:val="hy-AM"/>
        </w:rPr>
        <w:t>րդ</w:t>
      </w:r>
      <w:r w:rsidR="00F1538C" w:rsidRPr="00B456B3">
        <w:rPr>
          <w:rFonts w:ascii="GHEA Grapalat" w:hAnsi="GHEA Grapalat"/>
          <w:lang w:val="hy-AM"/>
        </w:rPr>
        <w:t xml:space="preserve"> </w:t>
      </w:r>
      <w:r w:rsidR="00F1538C" w:rsidRPr="00B456B3">
        <w:rPr>
          <w:rFonts w:ascii="GHEA Grapalat" w:hAnsi="GHEA Grapalat" w:cs="Sylfaen"/>
          <w:lang w:val="hy-AM"/>
        </w:rPr>
        <w:t>եւ</w:t>
      </w:r>
      <w:r w:rsidR="00F1538C" w:rsidRPr="00B456B3">
        <w:rPr>
          <w:rFonts w:ascii="GHEA Grapalat" w:hAnsi="GHEA Grapalat"/>
          <w:lang w:val="hy-AM"/>
        </w:rPr>
        <w:t xml:space="preserve"> 49–</w:t>
      </w:r>
      <w:r w:rsidR="00F1538C" w:rsidRPr="00B456B3">
        <w:rPr>
          <w:rFonts w:ascii="GHEA Grapalat" w:hAnsi="GHEA Grapalat" w:cs="Sylfaen"/>
          <w:lang w:val="hy-AM"/>
        </w:rPr>
        <w:t>րդ</w:t>
      </w:r>
      <w:r w:rsidR="00F1538C" w:rsidRPr="00B456B3">
        <w:rPr>
          <w:rFonts w:ascii="GHEA Grapalat" w:hAnsi="GHEA Grapalat"/>
          <w:lang w:val="hy-AM"/>
        </w:rPr>
        <w:t xml:space="preserve"> </w:t>
      </w:r>
      <w:r w:rsidR="00F1538C" w:rsidRPr="00B456B3">
        <w:rPr>
          <w:rFonts w:ascii="GHEA Grapalat" w:hAnsi="GHEA Grapalat" w:cs="Sylfaen"/>
          <w:lang w:val="hy-AM"/>
        </w:rPr>
        <w:t>հոդվածներին</w:t>
      </w:r>
      <w:r w:rsidR="00F1538C" w:rsidRPr="00B456B3">
        <w:rPr>
          <w:rFonts w:ascii="GHEA Grapalat" w:hAnsi="GHEA Grapalat"/>
          <w:lang w:val="hy-AM"/>
        </w:rPr>
        <w:t xml:space="preserve"> </w:t>
      </w:r>
      <w:r w:rsidR="00F1538C" w:rsidRPr="00B456B3">
        <w:rPr>
          <w:rFonts w:ascii="GHEA Grapalat" w:hAnsi="GHEA Grapalat" w:cs="Sylfaen"/>
          <w:lang w:val="hy-AM"/>
        </w:rPr>
        <w:t>համապատասխան</w:t>
      </w:r>
      <w:r w:rsidR="00F1538C" w:rsidRPr="00B456B3">
        <w:rPr>
          <w:rFonts w:ascii="GHEA Grapalat" w:hAnsi="GHEA Grapalat"/>
          <w:lang w:val="hy-AM"/>
        </w:rPr>
        <w:t xml:space="preserve"> </w:t>
      </w:r>
      <w:r w:rsidR="00F1538C" w:rsidRPr="00B456B3">
        <w:rPr>
          <w:rFonts w:ascii="GHEA Grapalat" w:hAnsi="GHEA Grapalat" w:cs="Sylfaen"/>
          <w:lang w:val="hy-AM"/>
        </w:rPr>
        <w:t>եւ</w:t>
      </w:r>
      <w:r w:rsidR="00F1538C" w:rsidRPr="00B456B3">
        <w:rPr>
          <w:rFonts w:ascii="GHEA Grapalat" w:hAnsi="GHEA Grapalat"/>
          <w:lang w:val="hy-AM"/>
        </w:rPr>
        <w:t xml:space="preserve"> դրանով </w:t>
      </w:r>
      <w:r w:rsidR="00F1538C" w:rsidRPr="00B456B3">
        <w:rPr>
          <w:rFonts w:ascii="GHEA Grapalat" w:hAnsi="GHEA Grapalat" w:cs="Sylfaen"/>
          <w:lang w:val="hy-AM"/>
        </w:rPr>
        <w:t>սահմանվում</w:t>
      </w:r>
      <w:r w:rsidR="00F1538C" w:rsidRPr="00B456B3">
        <w:rPr>
          <w:rFonts w:ascii="GHEA Grapalat" w:hAnsi="GHEA Grapalat"/>
          <w:lang w:val="hy-AM"/>
        </w:rPr>
        <w:t xml:space="preserve"> </w:t>
      </w:r>
      <w:r w:rsidR="00F1538C" w:rsidRPr="00B456B3">
        <w:rPr>
          <w:rFonts w:ascii="GHEA Grapalat" w:hAnsi="GHEA Grapalat" w:cs="Sylfaen"/>
          <w:lang w:val="hy-AM"/>
        </w:rPr>
        <w:t>է</w:t>
      </w:r>
      <w:r w:rsidR="00F1538C" w:rsidRPr="00B456B3">
        <w:rPr>
          <w:rFonts w:ascii="GHEA Grapalat" w:hAnsi="GHEA Grapalat"/>
          <w:lang w:val="hy-AM"/>
        </w:rPr>
        <w:t xml:space="preserve"> </w:t>
      </w:r>
      <w:r w:rsidR="00F1538C" w:rsidRPr="00B456B3">
        <w:rPr>
          <w:rFonts w:ascii="GHEA Grapalat" w:hAnsi="GHEA Grapalat" w:cs="Sylfaen"/>
          <w:lang w:val="hy-AM"/>
        </w:rPr>
        <w:t>Միությունում</w:t>
      </w:r>
      <w:r w:rsidR="00F1538C" w:rsidRPr="00B456B3">
        <w:rPr>
          <w:rFonts w:ascii="GHEA Grapalat" w:hAnsi="GHEA Grapalat"/>
          <w:lang w:val="hy-AM"/>
        </w:rPr>
        <w:t xml:space="preserve"> </w:t>
      </w:r>
      <w:r w:rsidR="00F1538C" w:rsidRPr="00B456B3">
        <w:rPr>
          <w:rFonts w:ascii="GHEA Grapalat" w:hAnsi="GHEA Grapalat" w:cs="Sylfaen"/>
          <w:lang w:val="hy-AM"/>
        </w:rPr>
        <w:t>ապրանքների</w:t>
      </w:r>
      <w:r w:rsidR="00F1538C" w:rsidRPr="00B456B3">
        <w:rPr>
          <w:rFonts w:ascii="GHEA Grapalat" w:hAnsi="GHEA Grapalat"/>
          <w:lang w:val="hy-AM"/>
        </w:rPr>
        <w:t xml:space="preserve"> </w:t>
      </w:r>
      <w:r w:rsidR="00F1538C" w:rsidRPr="00B456B3">
        <w:rPr>
          <w:rFonts w:ascii="GHEA Grapalat" w:hAnsi="GHEA Grapalat" w:cs="Sylfaen"/>
          <w:lang w:val="hy-AM"/>
        </w:rPr>
        <w:t>արտադրողների</w:t>
      </w:r>
      <w:r w:rsidR="00F1538C" w:rsidRPr="00B456B3">
        <w:rPr>
          <w:rFonts w:ascii="GHEA Grapalat" w:hAnsi="GHEA Grapalat"/>
          <w:lang w:val="hy-AM"/>
        </w:rPr>
        <w:t xml:space="preserve"> </w:t>
      </w:r>
      <w:r w:rsidR="00F1538C" w:rsidRPr="00B456B3">
        <w:rPr>
          <w:rFonts w:ascii="GHEA Grapalat" w:hAnsi="GHEA Grapalat" w:cs="Sylfaen"/>
          <w:lang w:val="hy-AM"/>
        </w:rPr>
        <w:t>տնտեսական</w:t>
      </w:r>
      <w:r w:rsidR="00F1538C" w:rsidRPr="00B456B3">
        <w:rPr>
          <w:rFonts w:ascii="GHEA Grapalat" w:hAnsi="GHEA Grapalat"/>
          <w:lang w:val="hy-AM"/>
        </w:rPr>
        <w:t xml:space="preserve"> </w:t>
      </w:r>
      <w:r w:rsidR="00F1538C" w:rsidRPr="00B456B3">
        <w:rPr>
          <w:rFonts w:ascii="GHEA Grapalat" w:hAnsi="GHEA Grapalat" w:cs="Sylfaen"/>
          <w:lang w:val="hy-AM"/>
        </w:rPr>
        <w:t>շահերի</w:t>
      </w:r>
      <w:r w:rsidR="00F1538C" w:rsidRPr="00B456B3">
        <w:rPr>
          <w:rFonts w:ascii="GHEA Grapalat" w:hAnsi="GHEA Grapalat"/>
          <w:lang w:val="hy-AM"/>
        </w:rPr>
        <w:t xml:space="preserve"> </w:t>
      </w:r>
      <w:r w:rsidR="00F1538C" w:rsidRPr="00B456B3">
        <w:rPr>
          <w:rFonts w:ascii="GHEA Grapalat" w:hAnsi="GHEA Grapalat" w:cs="Sylfaen"/>
          <w:lang w:val="hy-AM"/>
        </w:rPr>
        <w:t>պաշտպանության</w:t>
      </w:r>
      <w:r w:rsidR="00F1538C" w:rsidRPr="00B456B3">
        <w:rPr>
          <w:rFonts w:ascii="GHEA Grapalat" w:hAnsi="GHEA Grapalat"/>
          <w:lang w:val="hy-AM"/>
        </w:rPr>
        <w:t xml:space="preserve"> </w:t>
      </w:r>
      <w:r w:rsidR="00F1538C" w:rsidRPr="00B456B3">
        <w:rPr>
          <w:rFonts w:ascii="GHEA Grapalat" w:hAnsi="GHEA Grapalat" w:cs="Sylfaen"/>
          <w:lang w:val="hy-AM"/>
        </w:rPr>
        <w:t>նպատակով</w:t>
      </w:r>
      <w:r w:rsidR="00F1538C" w:rsidRPr="00B456B3">
        <w:rPr>
          <w:rFonts w:ascii="GHEA Grapalat" w:hAnsi="GHEA Grapalat"/>
          <w:lang w:val="hy-AM"/>
        </w:rPr>
        <w:t xml:space="preserve"> </w:t>
      </w:r>
      <w:r w:rsidR="00F1538C" w:rsidRPr="00B456B3">
        <w:rPr>
          <w:rFonts w:ascii="GHEA Grapalat" w:hAnsi="GHEA Grapalat" w:cs="Sylfaen"/>
          <w:lang w:val="hy-AM"/>
        </w:rPr>
        <w:t>երրորդ</w:t>
      </w:r>
      <w:r w:rsidR="00F1538C" w:rsidRPr="00B456B3">
        <w:rPr>
          <w:rFonts w:ascii="GHEA Grapalat" w:hAnsi="GHEA Grapalat"/>
          <w:lang w:val="hy-AM"/>
        </w:rPr>
        <w:t xml:space="preserve"> </w:t>
      </w:r>
      <w:r w:rsidR="00F1538C" w:rsidRPr="00B456B3">
        <w:rPr>
          <w:rFonts w:ascii="GHEA Grapalat" w:hAnsi="GHEA Grapalat" w:cs="Sylfaen"/>
          <w:lang w:val="hy-AM"/>
        </w:rPr>
        <w:t>երկրների</w:t>
      </w:r>
      <w:r w:rsidR="00F1538C" w:rsidRPr="00B456B3">
        <w:rPr>
          <w:rFonts w:ascii="GHEA Grapalat" w:hAnsi="GHEA Grapalat"/>
          <w:lang w:val="hy-AM"/>
        </w:rPr>
        <w:t xml:space="preserve"> </w:t>
      </w:r>
      <w:r w:rsidR="00F1538C" w:rsidRPr="00B456B3">
        <w:rPr>
          <w:rFonts w:ascii="GHEA Grapalat" w:hAnsi="GHEA Grapalat" w:cs="Sylfaen"/>
          <w:lang w:val="hy-AM"/>
        </w:rPr>
        <w:t>նկատմամբ</w:t>
      </w:r>
      <w:r w:rsidR="00F1538C" w:rsidRPr="00B456B3">
        <w:rPr>
          <w:rFonts w:ascii="GHEA Grapalat" w:hAnsi="GHEA Grapalat"/>
          <w:lang w:val="hy-AM"/>
        </w:rPr>
        <w:t xml:space="preserve"> </w:t>
      </w:r>
      <w:r w:rsidR="00F1538C" w:rsidRPr="00B456B3">
        <w:rPr>
          <w:rFonts w:ascii="GHEA Grapalat" w:hAnsi="GHEA Grapalat" w:cs="Sylfaen"/>
          <w:lang w:val="hy-AM"/>
        </w:rPr>
        <w:t>հատուկ</w:t>
      </w:r>
      <w:r w:rsidR="00F1538C" w:rsidRPr="00B456B3">
        <w:rPr>
          <w:rFonts w:ascii="GHEA Grapalat" w:hAnsi="GHEA Grapalat"/>
          <w:lang w:val="hy-AM"/>
        </w:rPr>
        <w:t xml:space="preserve"> </w:t>
      </w:r>
      <w:r w:rsidR="00F1538C" w:rsidRPr="00B456B3">
        <w:rPr>
          <w:rFonts w:ascii="GHEA Grapalat" w:hAnsi="GHEA Grapalat" w:cs="Sylfaen"/>
          <w:lang w:val="hy-AM"/>
        </w:rPr>
        <w:t>պաշտպանական</w:t>
      </w:r>
      <w:r w:rsidR="00F1538C" w:rsidRPr="00B456B3">
        <w:rPr>
          <w:rFonts w:ascii="GHEA Grapalat" w:hAnsi="GHEA Grapalat"/>
          <w:lang w:val="hy-AM"/>
        </w:rPr>
        <w:t xml:space="preserve">, </w:t>
      </w:r>
      <w:r w:rsidR="00F1538C" w:rsidRPr="00B456B3">
        <w:rPr>
          <w:rFonts w:ascii="GHEA Grapalat" w:hAnsi="GHEA Grapalat" w:cs="Sylfaen"/>
          <w:lang w:val="hy-AM"/>
        </w:rPr>
        <w:t>հակագնագցման</w:t>
      </w:r>
      <w:r w:rsidR="00F1538C" w:rsidRPr="00B456B3">
        <w:rPr>
          <w:rFonts w:ascii="GHEA Grapalat" w:hAnsi="GHEA Grapalat"/>
          <w:lang w:val="hy-AM"/>
        </w:rPr>
        <w:t xml:space="preserve"> </w:t>
      </w:r>
      <w:r w:rsidR="00F1538C" w:rsidRPr="00B456B3">
        <w:rPr>
          <w:rFonts w:ascii="GHEA Grapalat" w:hAnsi="GHEA Grapalat" w:cs="Sylfaen"/>
          <w:lang w:val="hy-AM"/>
        </w:rPr>
        <w:t>եւ</w:t>
      </w:r>
      <w:r w:rsidR="00F1538C" w:rsidRPr="00B456B3">
        <w:rPr>
          <w:rFonts w:ascii="GHEA Grapalat" w:hAnsi="GHEA Grapalat"/>
          <w:lang w:val="hy-AM"/>
        </w:rPr>
        <w:t xml:space="preserve"> </w:t>
      </w:r>
      <w:r w:rsidR="00F1538C" w:rsidRPr="00B456B3">
        <w:rPr>
          <w:rFonts w:ascii="GHEA Grapalat" w:hAnsi="GHEA Grapalat" w:cs="Sylfaen"/>
          <w:lang w:val="hy-AM"/>
        </w:rPr>
        <w:t>փոխհատուցման</w:t>
      </w:r>
      <w:r w:rsidR="00F1538C" w:rsidRPr="00B456B3">
        <w:rPr>
          <w:rFonts w:ascii="GHEA Grapalat" w:hAnsi="GHEA Grapalat"/>
          <w:lang w:val="hy-AM"/>
        </w:rPr>
        <w:t xml:space="preserve"> </w:t>
      </w:r>
      <w:r w:rsidR="00F1538C" w:rsidRPr="00B456B3">
        <w:rPr>
          <w:rFonts w:ascii="GHEA Grapalat" w:hAnsi="GHEA Grapalat" w:cs="Sylfaen"/>
          <w:lang w:val="hy-AM"/>
        </w:rPr>
        <w:t>միջոցների</w:t>
      </w:r>
      <w:r w:rsidR="00F1538C" w:rsidRPr="00B456B3">
        <w:rPr>
          <w:rFonts w:ascii="GHEA Grapalat" w:hAnsi="GHEA Grapalat"/>
          <w:lang w:val="hy-AM"/>
        </w:rPr>
        <w:t xml:space="preserve"> </w:t>
      </w:r>
      <w:r w:rsidR="00F1538C" w:rsidRPr="00B456B3">
        <w:rPr>
          <w:rFonts w:ascii="GHEA Grapalat" w:hAnsi="GHEA Grapalat" w:cs="Sylfaen"/>
          <w:lang w:val="hy-AM"/>
        </w:rPr>
        <w:t>կիրառման</w:t>
      </w:r>
      <w:r w:rsidR="00F1538C" w:rsidRPr="00B456B3">
        <w:rPr>
          <w:rFonts w:ascii="GHEA Grapalat" w:hAnsi="GHEA Grapalat"/>
          <w:lang w:val="hy-AM"/>
        </w:rPr>
        <w:t xml:space="preserve"> </w:t>
      </w:r>
      <w:r w:rsidR="00F1538C" w:rsidRPr="00B456B3">
        <w:rPr>
          <w:rFonts w:ascii="GHEA Grapalat" w:hAnsi="GHEA Grapalat" w:cs="Sylfaen"/>
          <w:lang w:val="hy-AM"/>
        </w:rPr>
        <w:t>կարգը</w:t>
      </w:r>
      <w:r w:rsidR="00F1538C" w:rsidRPr="00B456B3">
        <w:rPr>
          <w:rFonts w:ascii="GHEA Grapalat" w:hAnsi="GHEA Grapalat" w:cs="Calibri"/>
          <w:lang w:val="hy-AM"/>
        </w:rPr>
        <w:t>։</w:t>
      </w:r>
    </w:p>
    <w:p w:rsidR="00F1538C" w:rsidRPr="00B456B3" w:rsidRDefault="00C30812" w:rsidP="00B456B3">
      <w:pPr>
        <w:spacing w:after="0" w:line="240" w:lineRule="auto"/>
        <w:ind w:firstLine="540"/>
        <w:jc w:val="both"/>
        <w:rPr>
          <w:rFonts w:ascii="GHEA Grapalat" w:hAnsi="GHEA Grapalat"/>
          <w:lang w:val="hy-AM"/>
        </w:rPr>
      </w:pPr>
      <w:r w:rsidRPr="00B456B3">
        <w:rPr>
          <w:rFonts w:ascii="GHEA Grapalat" w:hAnsi="GHEA Grapalat" w:cs="Sylfaen"/>
          <w:lang w:val="hy-AM"/>
        </w:rPr>
        <w:t xml:space="preserve">2) </w:t>
      </w:r>
      <w:r w:rsidR="00F1538C" w:rsidRPr="00B456B3">
        <w:rPr>
          <w:rFonts w:ascii="GHEA Grapalat" w:hAnsi="GHEA Grapalat" w:cs="Sylfaen"/>
          <w:lang w:val="hy-AM"/>
        </w:rPr>
        <w:t>Սույն</w:t>
      </w:r>
      <w:r w:rsidR="00F1538C" w:rsidRPr="00B456B3">
        <w:rPr>
          <w:rFonts w:ascii="GHEA Grapalat" w:hAnsi="GHEA Grapalat"/>
          <w:lang w:val="hy-AM"/>
        </w:rPr>
        <w:t xml:space="preserve"> </w:t>
      </w:r>
      <w:r w:rsidR="00F1538C" w:rsidRPr="00B456B3">
        <w:rPr>
          <w:rFonts w:ascii="GHEA Grapalat" w:hAnsi="GHEA Grapalat" w:cs="Sylfaen"/>
          <w:lang w:val="hy-AM"/>
        </w:rPr>
        <w:t>Արձանագրության</w:t>
      </w:r>
      <w:r w:rsidR="00F1538C" w:rsidRPr="00B456B3">
        <w:rPr>
          <w:rFonts w:ascii="GHEA Grapalat" w:hAnsi="GHEA Grapalat"/>
          <w:lang w:val="hy-AM"/>
        </w:rPr>
        <w:t xml:space="preserve"> </w:t>
      </w:r>
      <w:r w:rsidR="00F1538C" w:rsidRPr="00B456B3">
        <w:rPr>
          <w:rFonts w:ascii="GHEA Grapalat" w:hAnsi="GHEA Grapalat" w:cs="Sylfaen"/>
          <w:lang w:val="hy-AM"/>
        </w:rPr>
        <w:t>մեջ</w:t>
      </w:r>
      <w:r w:rsidR="00F1538C" w:rsidRPr="00B456B3">
        <w:rPr>
          <w:rFonts w:ascii="GHEA Grapalat" w:hAnsi="GHEA Grapalat"/>
          <w:lang w:val="hy-AM"/>
        </w:rPr>
        <w:t xml:space="preserve"> </w:t>
      </w:r>
      <w:r w:rsidR="00F1538C" w:rsidRPr="00B456B3">
        <w:rPr>
          <w:rFonts w:ascii="GHEA Grapalat" w:hAnsi="GHEA Grapalat" w:cs="Sylfaen"/>
          <w:lang w:val="hy-AM"/>
        </w:rPr>
        <w:t>օգտագործվող</w:t>
      </w:r>
      <w:r w:rsidR="00F1538C" w:rsidRPr="00B456B3">
        <w:rPr>
          <w:rFonts w:ascii="GHEA Grapalat" w:hAnsi="GHEA Grapalat"/>
          <w:lang w:val="hy-AM"/>
        </w:rPr>
        <w:t xml:space="preserve"> </w:t>
      </w:r>
      <w:r w:rsidR="00F1538C" w:rsidRPr="00B456B3">
        <w:rPr>
          <w:rFonts w:ascii="GHEA Grapalat" w:hAnsi="GHEA Grapalat" w:cs="Sylfaen"/>
          <w:lang w:val="hy-AM"/>
        </w:rPr>
        <w:t>հասկացություններն</w:t>
      </w:r>
      <w:r w:rsidR="00F1538C" w:rsidRPr="00B456B3">
        <w:rPr>
          <w:rFonts w:ascii="GHEA Grapalat" w:hAnsi="GHEA Grapalat"/>
          <w:lang w:val="hy-AM"/>
        </w:rPr>
        <w:t xml:space="preserve"> </w:t>
      </w:r>
      <w:r w:rsidR="00F1538C" w:rsidRPr="00B456B3">
        <w:rPr>
          <w:rFonts w:ascii="GHEA Grapalat" w:hAnsi="GHEA Grapalat" w:cs="Sylfaen"/>
          <w:lang w:val="hy-AM"/>
        </w:rPr>
        <w:t>ունեն</w:t>
      </w:r>
      <w:r w:rsidR="00F1538C" w:rsidRPr="00B456B3">
        <w:rPr>
          <w:rFonts w:ascii="GHEA Grapalat" w:hAnsi="GHEA Grapalat"/>
          <w:lang w:val="hy-AM"/>
        </w:rPr>
        <w:t xml:space="preserve"> </w:t>
      </w:r>
      <w:r w:rsidR="00F1538C" w:rsidRPr="00B456B3">
        <w:rPr>
          <w:rFonts w:ascii="GHEA Grapalat" w:hAnsi="GHEA Grapalat" w:cs="Sylfaen"/>
          <w:lang w:val="hy-AM"/>
        </w:rPr>
        <w:t>հետեւյալ</w:t>
      </w:r>
      <w:r w:rsidR="00F1538C" w:rsidRPr="00B456B3">
        <w:rPr>
          <w:rFonts w:ascii="GHEA Grapalat" w:hAnsi="GHEA Grapalat"/>
          <w:lang w:val="hy-AM"/>
        </w:rPr>
        <w:t xml:space="preserve"> </w:t>
      </w:r>
      <w:r w:rsidR="00F1538C" w:rsidRPr="00B456B3">
        <w:rPr>
          <w:rFonts w:ascii="GHEA Grapalat" w:hAnsi="GHEA Grapalat" w:cs="Sylfaen"/>
          <w:lang w:val="hy-AM"/>
        </w:rPr>
        <w:t>իմաստը՝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w:t>
      </w:r>
      <w:r w:rsidRPr="00B456B3">
        <w:rPr>
          <w:rFonts w:ascii="GHEA Grapalat" w:hAnsi="GHEA Grapalat" w:cs="Sylfaen"/>
          <w:lang w:val="hy-AM"/>
        </w:rPr>
        <w:t>Նույնանման</w:t>
      </w:r>
      <w:r w:rsidRPr="00B456B3">
        <w:rPr>
          <w:rFonts w:ascii="GHEA Grapalat" w:hAnsi="GHEA Grapalat"/>
          <w:lang w:val="hy-AM"/>
        </w:rPr>
        <w:t xml:space="preserve"> </w:t>
      </w:r>
      <w:r w:rsidRPr="00B456B3">
        <w:rPr>
          <w:rFonts w:ascii="GHEA Grapalat" w:hAnsi="GHEA Grapalat" w:cs="Sylfaen"/>
          <w:lang w:val="hy-AM"/>
        </w:rPr>
        <w:t>ապրանք</w:t>
      </w:r>
      <w:r w:rsidRPr="00B456B3">
        <w:rPr>
          <w:rFonts w:ascii="GHEA Grapalat" w:hAnsi="GHEA Grapalat"/>
          <w:lang w:val="hy-AM"/>
        </w:rPr>
        <w:t>»</w:t>
      </w:r>
      <w:r w:rsidRPr="00B456B3">
        <w:rPr>
          <w:rFonts w:ascii="GHEA Grapalat" w:hAnsi="GHEA Grapalat" w:cs="Sylfaen"/>
          <w:lang w:val="hy-AM"/>
        </w:rPr>
        <w:t>՝</w:t>
      </w:r>
      <w:r w:rsidRPr="00B456B3">
        <w:rPr>
          <w:rFonts w:ascii="GHEA Grapalat" w:hAnsi="GHEA Grapalat"/>
          <w:lang w:val="hy-AM"/>
        </w:rPr>
        <w:t xml:space="preserve"> </w:t>
      </w:r>
      <w:r w:rsidRPr="00B456B3">
        <w:rPr>
          <w:rFonts w:ascii="GHEA Grapalat" w:hAnsi="GHEA Grapalat" w:cs="Sylfaen"/>
          <w:lang w:val="hy-AM"/>
        </w:rPr>
        <w:t>ապրանք</w:t>
      </w:r>
      <w:r w:rsidRPr="00B456B3">
        <w:rPr>
          <w:rFonts w:ascii="GHEA Grapalat" w:hAnsi="GHEA Grapalat"/>
          <w:lang w:val="hy-AM"/>
        </w:rPr>
        <w:t xml:space="preserve">, </w:t>
      </w:r>
      <w:r w:rsidRPr="00B456B3">
        <w:rPr>
          <w:rFonts w:ascii="GHEA Grapalat" w:hAnsi="GHEA Grapalat" w:cs="Sylfaen"/>
          <w:lang w:val="hy-AM"/>
        </w:rPr>
        <w:t>որն</w:t>
      </w:r>
      <w:r w:rsidRPr="00B456B3">
        <w:rPr>
          <w:rFonts w:ascii="GHEA Grapalat" w:hAnsi="GHEA Grapalat"/>
          <w:lang w:val="hy-AM"/>
        </w:rPr>
        <w:t xml:space="preserve"> </w:t>
      </w:r>
      <w:r w:rsidRPr="00B456B3">
        <w:rPr>
          <w:rFonts w:ascii="GHEA Grapalat" w:hAnsi="GHEA Grapalat" w:cs="Sylfaen"/>
          <w:lang w:val="hy-AM"/>
        </w:rPr>
        <w:t>ամբողջությամբ</w:t>
      </w:r>
      <w:r w:rsidRPr="00B456B3">
        <w:rPr>
          <w:rFonts w:ascii="GHEA Grapalat" w:hAnsi="GHEA Grapalat"/>
          <w:lang w:val="hy-AM"/>
        </w:rPr>
        <w:t xml:space="preserve"> </w:t>
      </w:r>
      <w:r w:rsidRPr="00B456B3">
        <w:rPr>
          <w:rFonts w:ascii="GHEA Grapalat" w:hAnsi="GHEA Grapalat" w:cs="Sylfaen"/>
          <w:lang w:val="hy-AM"/>
        </w:rPr>
        <w:t>նույնական</w:t>
      </w:r>
      <w:r w:rsidRPr="00B456B3">
        <w:rPr>
          <w:rFonts w:ascii="GHEA Grapalat" w:hAnsi="GHEA Grapalat"/>
          <w:lang w:val="hy-AM"/>
        </w:rPr>
        <w:t xml:space="preserve"> </w:t>
      </w:r>
      <w:r w:rsidRPr="00B456B3">
        <w:rPr>
          <w:rFonts w:ascii="GHEA Grapalat" w:hAnsi="GHEA Grapalat" w:cs="Sylfaen"/>
          <w:lang w:val="hy-AM"/>
        </w:rPr>
        <w:t>է</w:t>
      </w:r>
      <w:r w:rsidRPr="00B456B3">
        <w:rPr>
          <w:rFonts w:ascii="GHEA Grapalat" w:hAnsi="GHEA Grapalat"/>
          <w:lang w:val="hy-AM"/>
        </w:rPr>
        <w:t xml:space="preserve"> </w:t>
      </w:r>
      <w:r w:rsidRPr="00B456B3">
        <w:rPr>
          <w:rFonts w:ascii="GHEA Grapalat" w:hAnsi="GHEA Grapalat" w:cs="Sylfaen"/>
          <w:lang w:val="hy-AM"/>
        </w:rPr>
        <w:t>այն</w:t>
      </w:r>
      <w:r w:rsidRPr="00B456B3">
        <w:rPr>
          <w:rFonts w:ascii="GHEA Grapalat" w:hAnsi="GHEA Grapalat"/>
          <w:lang w:val="hy-AM"/>
        </w:rPr>
        <w:t xml:space="preserve"> </w:t>
      </w:r>
      <w:r w:rsidRPr="00B456B3">
        <w:rPr>
          <w:rFonts w:ascii="GHEA Grapalat" w:hAnsi="GHEA Grapalat" w:cs="Sylfaen"/>
          <w:lang w:val="hy-AM"/>
        </w:rPr>
        <w:t>ապրանքի</w:t>
      </w:r>
      <w:r w:rsidRPr="00B456B3">
        <w:rPr>
          <w:rFonts w:ascii="GHEA Grapalat" w:hAnsi="GHEA Grapalat"/>
          <w:lang w:val="hy-AM"/>
        </w:rPr>
        <w:t xml:space="preserve"> </w:t>
      </w:r>
      <w:r w:rsidRPr="00B456B3">
        <w:rPr>
          <w:rFonts w:ascii="GHEA Grapalat" w:hAnsi="GHEA Grapalat" w:cs="Sylfaen"/>
          <w:lang w:val="hy-AM"/>
        </w:rPr>
        <w:t>հետ</w:t>
      </w:r>
      <w:r w:rsidRPr="00B456B3">
        <w:rPr>
          <w:rFonts w:ascii="GHEA Grapalat" w:hAnsi="GHEA Grapalat"/>
          <w:lang w:val="hy-AM"/>
        </w:rPr>
        <w:t xml:space="preserve">, </w:t>
      </w:r>
      <w:r w:rsidRPr="00B456B3">
        <w:rPr>
          <w:rFonts w:ascii="GHEA Grapalat" w:hAnsi="GHEA Grapalat" w:cs="Sylfaen"/>
          <w:lang w:val="hy-AM"/>
        </w:rPr>
        <w:t>որը</w:t>
      </w:r>
      <w:r w:rsidRPr="00B456B3">
        <w:rPr>
          <w:rFonts w:ascii="GHEA Grapalat" w:hAnsi="GHEA Grapalat"/>
          <w:lang w:val="hy-AM"/>
        </w:rPr>
        <w:t xml:space="preserve"> </w:t>
      </w:r>
      <w:r w:rsidRPr="00B456B3">
        <w:rPr>
          <w:rFonts w:ascii="GHEA Grapalat" w:hAnsi="GHEA Grapalat" w:cs="Sylfaen"/>
          <w:lang w:val="hy-AM"/>
        </w:rPr>
        <w:t>քննության</w:t>
      </w:r>
      <w:r w:rsidRPr="00B456B3">
        <w:rPr>
          <w:rFonts w:ascii="GHEA Grapalat" w:hAnsi="GHEA Grapalat"/>
          <w:lang w:val="hy-AM"/>
        </w:rPr>
        <w:t xml:space="preserve"> (</w:t>
      </w:r>
      <w:r w:rsidRPr="00B456B3">
        <w:rPr>
          <w:rFonts w:ascii="GHEA Grapalat" w:hAnsi="GHEA Grapalat" w:cs="Sylfaen"/>
          <w:lang w:val="hy-AM"/>
        </w:rPr>
        <w:t>կրկնակի</w:t>
      </w:r>
      <w:r w:rsidRPr="00B456B3">
        <w:rPr>
          <w:rFonts w:ascii="GHEA Grapalat" w:hAnsi="GHEA Grapalat"/>
          <w:lang w:val="hy-AM"/>
        </w:rPr>
        <w:t xml:space="preserve"> </w:t>
      </w:r>
      <w:r w:rsidRPr="00B456B3">
        <w:rPr>
          <w:rFonts w:ascii="GHEA Grapalat" w:hAnsi="GHEA Grapalat" w:cs="Sylfaen"/>
          <w:lang w:val="hy-AM"/>
        </w:rPr>
        <w:t>քննության</w:t>
      </w:r>
      <w:r w:rsidRPr="00B456B3">
        <w:rPr>
          <w:rFonts w:ascii="GHEA Grapalat" w:hAnsi="GHEA Grapalat"/>
          <w:lang w:val="hy-AM"/>
        </w:rPr>
        <w:t xml:space="preserve">) </w:t>
      </w:r>
      <w:r w:rsidRPr="00B456B3">
        <w:rPr>
          <w:rFonts w:ascii="GHEA Grapalat" w:hAnsi="GHEA Grapalat" w:cs="Sylfaen"/>
          <w:lang w:val="hy-AM"/>
        </w:rPr>
        <w:t>առարկա</w:t>
      </w:r>
      <w:r w:rsidRPr="00B456B3">
        <w:rPr>
          <w:rFonts w:ascii="GHEA Grapalat" w:hAnsi="GHEA Grapalat"/>
          <w:lang w:val="hy-AM"/>
        </w:rPr>
        <w:t xml:space="preserve"> </w:t>
      </w:r>
      <w:r w:rsidRPr="00B456B3">
        <w:rPr>
          <w:rFonts w:ascii="GHEA Grapalat" w:hAnsi="GHEA Grapalat" w:cs="Sylfaen"/>
          <w:lang w:val="hy-AM"/>
        </w:rPr>
        <w:t>է</w:t>
      </w:r>
      <w:r w:rsidRPr="00B456B3">
        <w:rPr>
          <w:rFonts w:ascii="GHEA Grapalat" w:hAnsi="GHEA Grapalat"/>
          <w:lang w:val="hy-AM"/>
        </w:rPr>
        <w:t xml:space="preserve"> </w:t>
      </w:r>
      <w:r w:rsidRPr="00B456B3">
        <w:rPr>
          <w:rFonts w:ascii="GHEA Grapalat" w:hAnsi="GHEA Grapalat" w:cs="Sylfaen"/>
          <w:lang w:val="hy-AM"/>
        </w:rPr>
        <w:t>կամ</w:t>
      </w:r>
      <w:r w:rsidRPr="00B456B3">
        <w:rPr>
          <w:rFonts w:ascii="GHEA Grapalat" w:hAnsi="GHEA Grapalat"/>
          <w:lang w:val="hy-AM"/>
        </w:rPr>
        <w:t xml:space="preserve"> </w:t>
      </w:r>
      <w:r w:rsidRPr="00B456B3">
        <w:rPr>
          <w:rFonts w:ascii="GHEA Grapalat" w:hAnsi="GHEA Grapalat" w:cs="Sylfaen"/>
          <w:lang w:val="hy-AM"/>
        </w:rPr>
        <w:t>կարող</w:t>
      </w:r>
      <w:r w:rsidRPr="00B456B3">
        <w:rPr>
          <w:rFonts w:ascii="GHEA Grapalat" w:hAnsi="GHEA Grapalat"/>
          <w:lang w:val="hy-AM"/>
        </w:rPr>
        <w:t xml:space="preserve"> </w:t>
      </w:r>
      <w:r w:rsidRPr="00B456B3">
        <w:rPr>
          <w:rFonts w:ascii="GHEA Grapalat" w:hAnsi="GHEA Grapalat" w:cs="Sylfaen"/>
          <w:lang w:val="hy-AM"/>
        </w:rPr>
        <w:t>է</w:t>
      </w:r>
      <w:r w:rsidRPr="00B456B3">
        <w:rPr>
          <w:rFonts w:ascii="GHEA Grapalat" w:hAnsi="GHEA Grapalat"/>
          <w:lang w:val="hy-AM"/>
        </w:rPr>
        <w:t xml:space="preserve"> </w:t>
      </w:r>
      <w:r w:rsidRPr="00B456B3">
        <w:rPr>
          <w:rFonts w:ascii="GHEA Grapalat" w:hAnsi="GHEA Grapalat" w:cs="Sylfaen"/>
          <w:lang w:val="hy-AM"/>
        </w:rPr>
        <w:t>դառնալ</w:t>
      </w:r>
      <w:r w:rsidRPr="00B456B3">
        <w:rPr>
          <w:rFonts w:ascii="GHEA Grapalat" w:hAnsi="GHEA Grapalat"/>
          <w:lang w:val="hy-AM"/>
        </w:rPr>
        <w:t xml:space="preserve"> </w:t>
      </w:r>
      <w:r w:rsidRPr="00B456B3">
        <w:rPr>
          <w:rFonts w:ascii="GHEA Grapalat" w:hAnsi="GHEA Grapalat" w:cs="Sylfaen"/>
          <w:lang w:val="hy-AM"/>
        </w:rPr>
        <w:t>քննության</w:t>
      </w:r>
      <w:r w:rsidRPr="00B456B3">
        <w:rPr>
          <w:rFonts w:ascii="GHEA Grapalat" w:hAnsi="GHEA Grapalat"/>
          <w:lang w:val="hy-AM"/>
        </w:rPr>
        <w:t xml:space="preserve"> </w:t>
      </w:r>
      <w:r w:rsidRPr="00B456B3">
        <w:rPr>
          <w:rFonts w:ascii="GHEA Grapalat" w:hAnsi="GHEA Grapalat" w:cs="Sylfaen"/>
          <w:lang w:val="hy-AM"/>
        </w:rPr>
        <w:t>առարկա</w:t>
      </w:r>
      <w:r w:rsidRPr="00B456B3">
        <w:rPr>
          <w:rFonts w:ascii="GHEA Grapalat" w:hAnsi="GHEA Grapalat"/>
          <w:lang w:val="hy-AM"/>
        </w:rPr>
        <w:t xml:space="preserve">, </w:t>
      </w:r>
      <w:r w:rsidRPr="00B456B3">
        <w:rPr>
          <w:rFonts w:ascii="GHEA Grapalat" w:hAnsi="GHEA Grapalat" w:cs="Sylfaen"/>
          <w:lang w:val="hy-AM"/>
        </w:rPr>
        <w:t>կամ</w:t>
      </w:r>
      <w:r w:rsidRPr="00B456B3">
        <w:rPr>
          <w:rFonts w:ascii="GHEA Grapalat" w:hAnsi="GHEA Grapalat"/>
          <w:lang w:val="hy-AM"/>
        </w:rPr>
        <w:t xml:space="preserve"> </w:t>
      </w:r>
      <w:r w:rsidRPr="00B456B3">
        <w:rPr>
          <w:rFonts w:ascii="GHEA Grapalat" w:hAnsi="GHEA Grapalat" w:cs="Sylfaen"/>
          <w:lang w:val="hy-AM"/>
        </w:rPr>
        <w:t>նման</w:t>
      </w:r>
      <w:r w:rsidRPr="00B456B3">
        <w:rPr>
          <w:rFonts w:ascii="GHEA Grapalat" w:hAnsi="GHEA Grapalat"/>
          <w:lang w:val="hy-AM"/>
        </w:rPr>
        <w:t xml:space="preserve"> </w:t>
      </w:r>
      <w:r w:rsidRPr="00B456B3">
        <w:rPr>
          <w:rFonts w:ascii="GHEA Grapalat" w:hAnsi="GHEA Grapalat" w:cs="Sylfaen"/>
          <w:lang w:val="hy-AM"/>
        </w:rPr>
        <w:t>ապրանքի</w:t>
      </w:r>
      <w:r w:rsidRPr="00B456B3">
        <w:rPr>
          <w:rFonts w:ascii="GHEA Grapalat" w:hAnsi="GHEA Grapalat"/>
          <w:lang w:val="hy-AM"/>
        </w:rPr>
        <w:t xml:space="preserve"> </w:t>
      </w:r>
      <w:r w:rsidRPr="00B456B3">
        <w:rPr>
          <w:rFonts w:ascii="GHEA Grapalat" w:hAnsi="GHEA Grapalat" w:cs="Sylfaen"/>
          <w:lang w:val="hy-AM"/>
        </w:rPr>
        <w:t>բացակայության</w:t>
      </w:r>
      <w:r w:rsidRPr="00B456B3">
        <w:rPr>
          <w:rFonts w:ascii="GHEA Grapalat" w:hAnsi="GHEA Grapalat"/>
          <w:lang w:val="hy-AM"/>
        </w:rPr>
        <w:t xml:space="preserve"> </w:t>
      </w:r>
      <w:r w:rsidRPr="00B456B3">
        <w:rPr>
          <w:rFonts w:ascii="GHEA Grapalat" w:hAnsi="GHEA Grapalat" w:cs="Sylfaen"/>
          <w:lang w:val="hy-AM"/>
        </w:rPr>
        <w:t>դեպքում՝</w:t>
      </w:r>
      <w:r w:rsidRPr="00B456B3">
        <w:rPr>
          <w:rFonts w:ascii="GHEA Grapalat" w:hAnsi="GHEA Grapalat"/>
          <w:lang w:val="hy-AM"/>
        </w:rPr>
        <w:t xml:space="preserve"> </w:t>
      </w:r>
      <w:r w:rsidRPr="00B456B3">
        <w:rPr>
          <w:rFonts w:ascii="GHEA Grapalat" w:hAnsi="GHEA Grapalat" w:cs="Sylfaen"/>
          <w:lang w:val="hy-AM"/>
        </w:rPr>
        <w:t>այլ</w:t>
      </w:r>
      <w:r w:rsidRPr="00B456B3">
        <w:rPr>
          <w:rFonts w:ascii="GHEA Grapalat" w:hAnsi="GHEA Grapalat"/>
          <w:lang w:val="hy-AM"/>
        </w:rPr>
        <w:t xml:space="preserve"> </w:t>
      </w:r>
      <w:r w:rsidRPr="00B456B3">
        <w:rPr>
          <w:rFonts w:ascii="GHEA Grapalat" w:hAnsi="GHEA Grapalat" w:cs="Sylfaen"/>
          <w:lang w:val="hy-AM"/>
        </w:rPr>
        <w:t>ապրանք</w:t>
      </w:r>
      <w:r w:rsidRPr="00B456B3">
        <w:rPr>
          <w:rFonts w:ascii="GHEA Grapalat" w:hAnsi="GHEA Grapalat"/>
          <w:lang w:val="hy-AM"/>
        </w:rPr>
        <w:t xml:space="preserve">, </w:t>
      </w:r>
      <w:r w:rsidRPr="00B456B3">
        <w:rPr>
          <w:rFonts w:ascii="GHEA Grapalat" w:hAnsi="GHEA Grapalat" w:cs="Sylfaen"/>
          <w:lang w:val="hy-AM"/>
        </w:rPr>
        <w:t>որն</w:t>
      </w:r>
      <w:r w:rsidRPr="00B456B3">
        <w:rPr>
          <w:rFonts w:ascii="GHEA Grapalat" w:hAnsi="GHEA Grapalat"/>
          <w:lang w:val="hy-AM"/>
        </w:rPr>
        <w:t xml:space="preserve"> </w:t>
      </w:r>
      <w:r w:rsidRPr="00B456B3">
        <w:rPr>
          <w:rFonts w:ascii="GHEA Grapalat" w:hAnsi="GHEA Grapalat" w:cs="Sylfaen"/>
          <w:lang w:val="hy-AM"/>
        </w:rPr>
        <w:t>իր</w:t>
      </w:r>
      <w:r w:rsidRPr="00B456B3">
        <w:rPr>
          <w:rFonts w:ascii="GHEA Grapalat" w:hAnsi="GHEA Grapalat"/>
          <w:lang w:val="hy-AM"/>
        </w:rPr>
        <w:t xml:space="preserve"> </w:t>
      </w:r>
      <w:r w:rsidRPr="00B456B3">
        <w:rPr>
          <w:rFonts w:ascii="GHEA Grapalat" w:hAnsi="GHEA Grapalat" w:cs="Sylfaen"/>
          <w:lang w:val="hy-AM"/>
        </w:rPr>
        <w:t>հատկանիշներով</w:t>
      </w:r>
      <w:r w:rsidRPr="00B456B3">
        <w:rPr>
          <w:rFonts w:ascii="GHEA Grapalat" w:hAnsi="GHEA Grapalat"/>
          <w:lang w:val="hy-AM"/>
        </w:rPr>
        <w:t xml:space="preserve"> </w:t>
      </w:r>
      <w:r w:rsidRPr="00B456B3">
        <w:rPr>
          <w:rFonts w:ascii="GHEA Grapalat" w:hAnsi="GHEA Grapalat" w:cs="Sylfaen"/>
          <w:lang w:val="hy-AM"/>
        </w:rPr>
        <w:t>մոտ</w:t>
      </w:r>
      <w:r w:rsidRPr="00B456B3">
        <w:rPr>
          <w:rFonts w:ascii="GHEA Grapalat" w:hAnsi="GHEA Grapalat"/>
          <w:lang w:val="hy-AM"/>
        </w:rPr>
        <w:t xml:space="preserve"> </w:t>
      </w:r>
      <w:r w:rsidRPr="00B456B3">
        <w:rPr>
          <w:rFonts w:ascii="GHEA Grapalat" w:hAnsi="GHEA Grapalat" w:cs="Sylfaen"/>
          <w:lang w:val="hy-AM"/>
        </w:rPr>
        <w:t>է</w:t>
      </w:r>
      <w:r w:rsidRPr="00B456B3">
        <w:rPr>
          <w:rFonts w:ascii="GHEA Grapalat" w:hAnsi="GHEA Grapalat"/>
          <w:lang w:val="hy-AM"/>
        </w:rPr>
        <w:t xml:space="preserve"> </w:t>
      </w:r>
      <w:r w:rsidRPr="00B456B3">
        <w:rPr>
          <w:rFonts w:ascii="GHEA Grapalat" w:hAnsi="GHEA Grapalat" w:cs="Sylfaen"/>
          <w:lang w:val="hy-AM"/>
        </w:rPr>
        <w:t>այն</w:t>
      </w:r>
      <w:r w:rsidRPr="00B456B3">
        <w:rPr>
          <w:rFonts w:ascii="GHEA Grapalat" w:hAnsi="GHEA Grapalat"/>
          <w:lang w:val="hy-AM"/>
        </w:rPr>
        <w:t xml:space="preserve"> </w:t>
      </w:r>
      <w:r w:rsidRPr="00B456B3">
        <w:rPr>
          <w:rFonts w:ascii="GHEA Grapalat" w:hAnsi="GHEA Grapalat" w:cs="Sylfaen"/>
          <w:lang w:val="hy-AM"/>
        </w:rPr>
        <w:t>ապրանքի</w:t>
      </w:r>
      <w:r w:rsidRPr="00B456B3">
        <w:rPr>
          <w:rFonts w:ascii="GHEA Grapalat" w:hAnsi="GHEA Grapalat"/>
          <w:lang w:val="hy-AM"/>
        </w:rPr>
        <w:t xml:space="preserve"> </w:t>
      </w:r>
      <w:r w:rsidRPr="00B456B3">
        <w:rPr>
          <w:rFonts w:ascii="GHEA Grapalat" w:hAnsi="GHEA Grapalat" w:cs="Sylfaen"/>
          <w:lang w:val="hy-AM"/>
        </w:rPr>
        <w:t>հատկանիշներին</w:t>
      </w:r>
      <w:r w:rsidRPr="00B456B3">
        <w:rPr>
          <w:rFonts w:ascii="GHEA Grapalat" w:hAnsi="GHEA Grapalat"/>
          <w:lang w:val="hy-AM"/>
        </w:rPr>
        <w:t xml:space="preserve">, </w:t>
      </w:r>
      <w:r w:rsidRPr="00B456B3">
        <w:rPr>
          <w:rFonts w:ascii="GHEA Grapalat" w:hAnsi="GHEA Grapalat" w:cs="Sylfaen"/>
          <w:lang w:val="hy-AM"/>
        </w:rPr>
        <w:t>որը</w:t>
      </w:r>
      <w:r w:rsidRPr="00B456B3">
        <w:rPr>
          <w:rFonts w:ascii="GHEA Grapalat" w:hAnsi="GHEA Grapalat"/>
          <w:lang w:val="hy-AM"/>
        </w:rPr>
        <w:t xml:space="preserve"> </w:t>
      </w:r>
      <w:r w:rsidRPr="00B456B3">
        <w:rPr>
          <w:rFonts w:ascii="GHEA Grapalat" w:hAnsi="GHEA Grapalat" w:cs="Sylfaen"/>
          <w:lang w:val="hy-AM"/>
        </w:rPr>
        <w:t>քննության</w:t>
      </w:r>
      <w:r w:rsidRPr="00B456B3">
        <w:rPr>
          <w:rFonts w:ascii="GHEA Grapalat" w:hAnsi="GHEA Grapalat"/>
          <w:lang w:val="hy-AM"/>
        </w:rPr>
        <w:t xml:space="preserve"> </w:t>
      </w:r>
      <w:r w:rsidRPr="00B456B3">
        <w:rPr>
          <w:rFonts w:ascii="GHEA Grapalat" w:hAnsi="GHEA Grapalat" w:cs="Sylfaen"/>
          <w:lang w:val="hy-AM"/>
        </w:rPr>
        <w:t>առարկա</w:t>
      </w:r>
      <w:r w:rsidRPr="00B456B3">
        <w:rPr>
          <w:rFonts w:ascii="GHEA Grapalat" w:hAnsi="GHEA Grapalat"/>
          <w:lang w:val="hy-AM"/>
        </w:rPr>
        <w:t xml:space="preserve"> </w:t>
      </w:r>
      <w:r w:rsidRPr="00B456B3">
        <w:rPr>
          <w:rFonts w:ascii="GHEA Grapalat" w:hAnsi="GHEA Grapalat" w:cs="Sylfaen"/>
          <w:lang w:val="hy-AM"/>
        </w:rPr>
        <w:t>է</w:t>
      </w:r>
      <w:r w:rsidRPr="00B456B3">
        <w:rPr>
          <w:rFonts w:ascii="GHEA Grapalat" w:hAnsi="GHEA Grapalat"/>
          <w:lang w:val="hy-AM"/>
        </w:rPr>
        <w:t xml:space="preserve"> </w:t>
      </w:r>
      <w:r w:rsidRPr="00B456B3">
        <w:rPr>
          <w:rFonts w:ascii="GHEA Grapalat" w:hAnsi="GHEA Grapalat" w:cs="Sylfaen"/>
          <w:lang w:val="hy-AM"/>
        </w:rPr>
        <w:t>կամ</w:t>
      </w:r>
      <w:r w:rsidRPr="00B456B3">
        <w:rPr>
          <w:rFonts w:ascii="GHEA Grapalat" w:hAnsi="GHEA Grapalat"/>
          <w:lang w:val="hy-AM"/>
        </w:rPr>
        <w:t xml:space="preserve"> </w:t>
      </w:r>
      <w:r w:rsidRPr="00B456B3">
        <w:rPr>
          <w:rFonts w:ascii="GHEA Grapalat" w:hAnsi="GHEA Grapalat" w:cs="Sylfaen"/>
          <w:lang w:val="hy-AM"/>
        </w:rPr>
        <w:t>կարող</w:t>
      </w:r>
      <w:r w:rsidRPr="00B456B3">
        <w:rPr>
          <w:rFonts w:ascii="GHEA Grapalat" w:hAnsi="GHEA Grapalat"/>
          <w:lang w:val="hy-AM"/>
        </w:rPr>
        <w:t xml:space="preserve"> </w:t>
      </w:r>
      <w:r w:rsidRPr="00B456B3">
        <w:rPr>
          <w:rFonts w:ascii="GHEA Grapalat" w:hAnsi="GHEA Grapalat" w:cs="Sylfaen"/>
          <w:lang w:val="hy-AM"/>
        </w:rPr>
        <w:t>է</w:t>
      </w:r>
      <w:r w:rsidRPr="00B456B3">
        <w:rPr>
          <w:rFonts w:ascii="GHEA Grapalat" w:hAnsi="GHEA Grapalat"/>
          <w:lang w:val="hy-AM"/>
        </w:rPr>
        <w:t xml:space="preserve"> </w:t>
      </w:r>
      <w:r w:rsidRPr="00B456B3">
        <w:rPr>
          <w:rFonts w:ascii="GHEA Grapalat" w:hAnsi="GHEA Grapalat" w:cs="Sylfaen"/>
          <w:lang w:val="hy-AM"/>
        </w:rPr>
        <w:t>դառնալ</w:t>
      </w:r>
      <w:r w:rsidRPr="00B456B3">
        <w:rPr>
          <w:rFonts w:ascii="GHEA Grapalat" w:hAnsi="GHEA Grapalat"/>
          <w:lang w:val="hy-AM"/>
        </w:rPr>
        <w:t xml:space="preserve"> </w:t>
      </w:r>
      <w:r w:rsidRPr="00B456B3">
        <w:rPr>
          <w:rFonts w:ascii="GHEA Grapalat" w:hAnsi="GHEA Grapalat" w:cs="Sylfaen"/>
          <w:lang w:val="hy-AM"/>
        </w:rPr>
        <w:t>քննության</w:t>
      </w:r>
      <w:r w:rsidRPr="00B456B3">
        <w:rPr>
          <w:rFonts w:ascii="GHEA Grapalat" w:hAnsi="GHEA Grapalat"/>
          <w:lang w:val="hy-AM"/>
        </w:rPr>
        <w:t xml:space="preserve"> </w:t>
      </w:r>
      <w:r w:rsidRPr="00B456B3">
        <w:rPr>
          <w:rFonts w:ascii="GHEA Grapalat" w:hAnsi="GHEA Grapalat" w:cs="Sylfaen"/>
          <w:lang w:val="hy-AM"/>
        </w:rPr>
        <w:t>առարկա</w:t>
      </w:r>
      <w:r w:rsidRPr="00B456B3">
        <w:rPr>
          <w:rFonts w:ascii="GHEA Grapalat" w:hAnsi="GHEA Grapalat"/>
          <w:lang w:val="hy-AM"/>
        </w:rPr>
        <w:t>.</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w:t>
      </w:r>
      <w:r w:rsidRPr="00B456B3">
        <w:rPr>
          <w:rFonts w:ascii="GHEA Grapalat" w:hAnsi="GHEA Grapalat" w:cs="Sylfaen"/>
          <w:lang w:val="hy-AM"/>
        </w:rPr>
        <w:t>Հակագնագցման</w:t>
      </w:r>
      <w:r w:rsidRPr="00B456B3">
        <w:rPr>
          <w:rFonts w:ascii="GHEA Grapalat" w:hAnsi="GHEA Grapalat"/>
          <w:lang w:val="hy-AM"/>
        </w:rPr>
        <w:t xml:space="preserve"> (</w:t>
      </w:r>
      <w:r w:rsidR="009872DE" w:rsidRPr="00B456B3">
        <w:rPr>
          <w:rFonts w:ascii="GHEA Grapalat" w:hAnsi="GHEA Grapalat" w:cs="Sylfaen"/>
          <w:lang w:val="hy-AM"/>
        </w:rPr>
        <w:t>հակադեմփ</w:t>
      </w:r>
      <w:r w:rsidRPr="00B456B3">
        <w:rPr>
          <w:rFonts w:ascii="GHEA Grapalat" w:hAnsi="GHEA Grapalat" w:cs="Sylfaen"/>
          <w:lang w:val="hy-AM"/>
        </w:rPr>
        <w:t>ինգային</w:t>
      </w:r>
      <w:r w:rsidRPr="00B456B3">
        <w:rPr>
          <w:rFonts w:ascii="GHEA Grapalat" w:hAnsi="GHEA Grapalat"/>
          <w:lang w:val="hy-AM"/>
        </w:rPr>
        <w:t xml:space="preserve">) </w:t>
      </w:r>
      <w:r w:rsidRPr="00B456B3">
        <w:rPr>
          <w:rFonts w:ascii="GHEA Grapalat" w:hAnsi="GHEA Grapalat" w:cs="Sylfaen"/>
          <w:lang w:val="hy-AM"/>
        </w:rPr>
        <w:t>միջոց</w:t>
      </w:r>
      <w:r w:rsidRPr="00B456B3">
        <w:rPr>
          <w:rFonts w:ascii="GHEA Grapalat" w:hAnsi="GHEA Grapalat"/>
          <w:lang w:val="hy-AM"/>
        </w:rPr>
        <w:t>»</w:t>
      </w:r>
      <w:r w:rsidRPr="00B456B3">
        <w:rPr>
          <w:rFonts w:ascii="GHEA Grapalat" w:hAnsi="GHEA Grapalat" w:cs="Sylfaen"/>
          <w:lang w:val="hy-AM"/>
        </w:rPr>
        <w:t>՝</w:t>
      </w:r>
      <w:r w:rsidRPr="00B456B3">
        <w:rPr>
          <w:rFonts w:ascii="GHEA Grapalat" w:hAnsi="GHEA Grapalat"/>
          <w:lang w:val="hy-AM"/>
        </w:rPr>
        <w:t xml:space="preserve"> </w:t>
      </w:r>
      <w:r w:rsidRPr="00B456B3">
        <w:rPr>
          <w:rFonts w:ascii="GHEA Grapalat" w:hAnsi="GHEA Grapalat" w:cs="Sylfaen"/>
          <w:lang w:val="hy-AM"/>
        </w:rPr>
        <w:t>գնագցող</w:t>
      </w:r>
      <w:r w:rsidRPr="00B456B3">
        <w:rPr>
          <w:rFonts w:ascii="GHEA Grapalat" w:hAnsi="GHEA Grapalat"/>
          <w:lang w:val="hy-AM"/>
        </w:rPr>
        <w:t xml:space="preserve"> </w:t>
      </w:r>
      <w:r w:rsidRPr="00B456B3">
        <w:rPr>
          <w:rFonts w:ascii="GHEA Grapalat" w:hAnsi="GHEA Grapalat" w:cs="Sylfaen"/>
          <w:lang w:val="hy-AM"/>
        </w:rPr>
        <w:t>ներմուծմանը</w:t>
      </w:r>
      <w:r w:rsidRPr="00B456B3">
        <w:rPr>
          <w:rFonts w:ascii="GHEA Grapalat" w:hAnsi="GHEA Grapalat"/>
          <w:lang w:val="hy-AM"/>
        </w:rPr>
        <w:t xml:space="preserve"> </w:t>
      </w:r>
      <w:r w:rsidRPr="00B456B3">
        <w:rPr>
          <w:rFonts w:ascii="GHEA Grapalat" w:hAnsi="GHEA Grapalat" w:cs="Sylfaen"/>
          <w:lang w:val="hy-AM"/>
        </w:rPr>
        <w:t>հակազդելու</w:t>
      </w:r>
      <w:r w:rsidRPr="00B456B3">
        <w:rPr>
          <w:rFonts w:ascii="GHEA Grapalat" w:hAnsi="GHEA Grapalat"/>
          <w:lang w:val="hy-AM"/>
        </w:rPr>
        <w:t xml:space="preserve"> </w:t>
      </w:r>
      <w:r w:rsidRPr="00B456B3">
        <w:rPr>
          <w:rFonts w:ascii="GHEA Grapalat" w:hAnsi="GHEA Grapalat" w:cs="Sylfaen"/>
          <w:lang w:val="hy-AM"/>
        </w:rPr>
        <w:t>միջոց</w:t>
      </w:r>
      <w:r w:rsidRPr="00B456B3">
        <w:rPr>
          <w:rFonts w:ascii="GHEA Grapalat" w:hAnsi="GHEA Grapalat"/>
          <w:lang w:val="hy-AM"/>
        </w:rPr>
        <w:t xml:space="preserve">, </w:t>
      </w:r>
      <w:r w:rsidRPr="00B456B3">
        <w:rPr>
          <w:rFonts w:ascii="GHEA Grapalat" w:hAnsi="GHEA Grapalat" w:cs="Sylfaen"/>
          <w:lang w:val="hy-AM"/>
        </w:rPr>
        <w:t>որը</w:t>
      </w:r>
      <w:r w:rsidRPr="00B456B3">
        <w:rPr>
          <w:rFonts w:ascii="GHEA Grapalat" w:hAnsi="GHEA Grapalat"/>
          <w:lang w:val="hy-AM"/>
        </w:rPr>
        <w:t xml:space="preserve"> </w:t>
      </w:r>
      <w:r w:rsidRPr="00B456B3">
        <w:rPr>
          <w:rFonts w:ascii="GHEA Grapalat" w:hAnsi="GHEA Grapalat" w:cs="Sylfaen"/>
          <w:lang w:val="hy-AM"/>
        </w:rPr>
        <w:t>կիրառվում</w:t>
      </w:r>
      <w:r w:rsidRPr="00B456B3">
        <w:rPr>
          <w:rFonts w:ascii="GHEA Grapalat" w:hAnsi="GHEA Grapalat"/>
          <w:lang w:val="hy-AM"/>
        </w:rPr>
        <w:t xml:space="preserve"> </w:t>
      </w:r>
      <w:r w:rsidRPr="00B456B3">
        <w:rPr>
          <w:rFonts w:ascii="GHEA Grapalat" w:hAnsi="GHEA Grapalat" w:cs="Sylfaen"/>
          <w:lang w:val="hy-AM"/>
        </w:rPr>
        <w:t>է</w:t>
      </w:r>
      <w:r w:rsidRPr="00B456B3">
        <w:rPr>
          <w:rFonts w:ascii="GHEA Grapalat" w:hAnsi="GHEA Grapalat"/>
          <w:lang w:val="hy-AM"/>
        </w:rPr>
        <w:t xml:space="preserve"> </w:t>
      </w:r>
      <w:r w:rsidRPr="00B456B3">
        <w:rPr>
          <w:rFonts w:ascii="GHEA Grapalat" w:hAnsi="GHEA Grapalat" w:cs="Sylfaen"/>
          <w:lang w:val="hy-AM"/>
        </w:rPr>
        <w:t>Հանձնաժողովի</w:t>
      </w:r>
      <w:r w:rsidRPr="00B456B3">
        <w:rPr>
          <w:rFonts w:ascii="GHEA Grapalat" w:hAnsi="GHEA Grapalat"/>
          <w:lang w:val="hy-AM"/>
        </w:rPr>
        <w:t xml:space="preserve"> </w:t>
      </w:r>
      <w:r w:rsidRPr="00B456B3">
        <w:rPr>
          <w:rFonts w:ascii="GHEA Grapalat" w:hAnsi="GHEA Grapalat" w:cs="Sylfaen"/>
          <w:lang w:val="hy-AM"/>
        </w:rPr>
        <w:t>որոշմամբ՝</w:t>
      </w:r>
      <w:r w:rsidRPr="00B456B3">
        <w:rPr>
          <w:rFonts w:ascii="GHEA Grapalat" w:hAnsi="GHEA Grapalat"/>
          <w:lang w:val="hy-AM"/>
        </w:rPr>
        <w:t xml:space="preserve"> </w:t>
      </w:r>
      <w:r w:rsidRPr="00B456B3">
        <w:rPr>
          <w:rFonts w:ascii="GHEA Grapalat" w:hAnsi="GHEA Grapalat" w:cs="Sylfaen"/>
          <w:lang w:val="hy-AM"/>
        </w:rPr>
        <w:t>հակագնագցման</w:t>
      </w:r>
      <w:r w:rsidRPr="00B456B3">
        <w:rPr>
          <w:rFonts w:ascii="GHEA Grapalat" w:hAnsi="GHEA Grapalat"/>
          <w:lang w:val="hy-AM"/>
        </w:rPr>
        <w:t xml:space="preserve"> </w:t>
      </w:r>
      <w:r w:rsidRPr="00B456B3">
        <w:rPr>
          <w:rFonts w:ascii="GHEA Grapalat" w:hAnsi="GHEA Grapalat" w:cs="Sylfaen"/>
          <w:lang w:val="hy-AM"/>
        </w:rPr>
        <w:t>տուրք</w:t>
      </w:r>
      <w:r w:rsidRPr="00B456B3">
        <w:rPr>
          <w:rFonts w:ascii="GHEA Grapalat" w:hAnsi="GHEA Grapalat"/>
          <w:lang w:val="hy-AM"/>
        </w:rPr>
        <w:t xml:space="preserve">, </w:t>
      </w:r>
      <w:r w:rsidRPr="00B456B3">
        <w:rPr>
          <w:rFonts w:ascii="GHEA Grapalat" w:hAnsi="GHEA Grapalat" w:cs="Sylfaen"/>
          <w:lang w:val="hy-AM"/>
        </w:rPr>
        <w:t>այդ</w:t>
      </w:r>
      <w:r w:rsidRPr="00B456B3">
        <w:rPr>
          <w:rFonts w:ascii="GHEA Grapalat" w:hAnsi="GHEA Grapalat"/>
          <w:lang w:val="hy-AM"/>
        </w:rPr>
        <w:t xml:space="preserve"> </w:t>
      </w:r>
      <w:r w:rsidRPr="00B456B3">
        <w:rPr>
          <w:rFonts w:ascii="GHEA Grapalat" w:hAnsi="GHEA Grapalat" w:cs="Sylfaen"/>
          <w:lang w:val="hy-AM"/>
        </w:rPr>
        <w:t>թվում՝</w:t>
      </w:r>
      <w:r w:rsidRPr="00B456B3">
        <w:rPr>
          <w:rFonts w:ascii="GHEA Grapalat" w:hAnsi="GHEA Grapalat"/>
          <w:lang w:val="hy-AM"/>
        </w:rPr>
        <w:t xml:space="preserve"> </w:t>
      </w:r>
      <w:r w:rsidRPr="00B456B3">
        <w:rPr>
          <w:rFonts w:ascii="GHEA Grapalat" w:hAnsi="GHEA Grapalat" w:cs="Sylfaen"/>
          <w:lang w:val="hy-AM"/>
        </w:rPr>
        <w:t>ժամանակավոր</w:t>
      </w:r>
      <w:r w:rsidRPr="00B456B3">
        <w:rPr>
          <w:rFonts w:ascii="GHEA Grapalat" w:hAnsi="GHEA Grapalat"/>
          <w:lang w:val="hy-AM"/>
        </w:rPr>
        <w:t xml:space="preserve"> </w:t>
      </w:r>
      <w:r w:rsidRPr="00B456B3">
        <w:rPr>
          <w:rFonts w:ascii="GHEA Grapalat" w:hAnsi="GHEA Grapalat" w:cs="Sylfaen"/>
          <w:lang w:val="hy-AM"/>
        </w:rPr>
        <w:t>հակագնագցման</w:t>
      </w:r>
      <w:r w:rsidRPr="00B456B3">
        <w:rPr>
          <w:rFonts w:ascii="GHEA Grapalat" w:hAnsi="GHEA Grapalat"/>
          <w:lang w:val="hy-AM"/>
        </w:rPr>
        <w:t xml:space="preserve"> </w:t>
      </w:r>
      <w:r w:rsidRPr="00B456B3">
        <w:rPr>
          <w:rFonts w:ascii="GHEA Grapalat" w:hAnsi="GHEA Grapalat" w:cs="Sylfaen"/>
          <w:lang w:val="hy-AM"/>
        </w:rPr>
        <w:t>տուրք</w:t>
      </w:r>
      <w:r w:rsidRPr="00B456B3">
        <w:rPr>
          <w:rFonts w:ascii="GHEA Grapalat" w:hAnsi="GHEA Grapalat"/>
          <w:lang w:val="hy-AM"/>
        </w:rPr>
        <w:t xml:space="preserve"> </w:t>
      </w:r>
      <w:r w:rsidRPr="00B456B3">
        <w:rPr>
          <w:rFonts w:ascii="GHEA Grapalat" w:hAnsi="GHEA Grapalat" w:cs="Sylfaen"/>
          <w:lang w:val="hy-AM"/>
        </w:rPr>
        <w:t>սահմանելու</w:t>
      </w:r>
      <w:r w:rsidRPr="00B456B3">
        <w:rPr>
          <w:rFonts w:ascii="GHEA Grapalat" w:hAnsi="GHEA Grapalat"/>
          <w:lang w:val="hy-AM"/>
        </w:rPr>
        <w:t xml:space="preserve"> </w:t>
      </w:r>
      <w:r w:rsidRPr="00B456B3">
        <w:rPr>
          <w:rFonts w:ascii="GHEA Grapalat" w:hAnsi="GHEA Grapalat" w:cs="Sylfaen"/>
          <w:lang w:val="hy-AM"/>
        </w:rPr>
        <w:t>կամ</w:t>
      </w:r>
      <w:r w:rsidRPr="00B456B3">
        <w:rPr>
          <w:rFonts w:ascii="GHEA Grapalat" w:hAnsi="GHEA Grapalat"/>
          <w:lang w:val="hy-AM"/>
        </w:rPr>
        <w:t xml:space="preserve"> </w:t>
      </w:r>
      <w:r w:rsidRPr="00B456B3">
        <w:rPr>
          <w:rFonts w:ascii="GHEA Grapalat" w:hAnsi="GHEA Grapalat" w:cs="Sylfaen"/>
          <w:lang w:val="hy-AM"/>
        </w:rPr>
        <w:t>արտահանողի</w:t>
      </w:r>
      <w:r w:rsidRPr="00B456B3">
        <w:rPr>
          <w:rFonts w:ascii="GHEA Grapalat" w:hAnsi="GHEA Grapalat"/>
          <w:lang w:val="hy-AM"/>
        </w:rPr>
        <w:t xml:space="preserve"> </w:t>
      </w:r>
      <w:r w:rsidRPr="00B456B3">
        <w:rPr>
          <w:rFonts w:ascii="GHEA Grapalat" w:hAnsi="GHEA Grapalat" w:cs="Sylfaen"/>
          <w:lang w:val="hy-AM"/>
        </w:rPr>
        <w:t>կողմից</w:t>
      </w:r>
      <w:r w:rsidRPr="00B456B3">
        <w:rPr>
          <w:rFonts w:ascii="GHEA Grapalat" w:hAnsi="GHEA Grapalat"/>
          <w:lang w:val="hy-AM"/>
        </w:rPr>
        <w:t xml:space="preserve"> </w:t>
      </w:r>
      <w:r w:rsidRPr="00B456B3">
        <w:rPr>
          <w:rFonts w:ascii="GHEA Grapalat" w:hAnsi="GHEA Grapalat" w:cs="Sylfaen"/>
          <w:lang w:val="hy-AM"/>
        </w:rPr>
        <w:t>ընդունված</w:t>
      </w:r>
      <w:r w:rsidRPr="00B456B3">
        <w:rPr>
          <w:rFonts w:ascii="GHEA Grapalat" w:hAnsi="GHEA Grapalat"/>
          <w:lang w:val="hy-AM"/>
        </w:rPr>
        <w:t xml:space="preserve"> </w:t>
      </w:r>
      <w:r w:rsidRPr="00B456B3">
        <w:rPr>
          <w:rFonts w:ascii="GHEA Grapalat" w:hAnsi="GHEA Grapalat" w:cs="Sylfaen"/>
          <w:lang w:val="hy-AM"/>
        </w:rPr>
        <w:t>կամավոր</w:t>
      </w:r>
      <w:r w:rsidRPr="00B456B3">
        <w:rPr>
          <w:rFonts w:ascii="GHEA Grapalat" w:hAnsi="GHEA Grapalat"/>
          <w:lang w:val="hy-AM"/>
        </w:rPr>
        <w:t xml:space="preserve"> </w:t>
      </w:r>
      <w:r w:rsidRPr="00B456B3">
        <w:rPr>
          <w:rFonts w:ascii="GHEA Grapalat" w:hAnsi="GHEA Grapalat" w:cs="Sylfaen"/>
          <w:lang w:val="hy-AM"/>
        </w:rPr>
        <w:t>գնային</w:t>
      </w:r>
      <w:r w:rsidRPr="00B456B3">
        <w:rPr>
          <w:rFonts w:ascii="GHEA Grapalat" w:hAnsi="GHEA Grapalat"/>
          <w:lang w:val="hy-AM"/>
        </w:rPr>
        <w:t xml:space="preserve"> </w:t>
      </w:r>
      <w:r w:rsidRPr="00B456B3">
        <w:rPr>
          <w:rFonts w:ascii="GHEA Grapalat" w:hAnsi="GHEA Grapalat" w:cs="Sylfaen"/>
          <w:lang w:val="hy-AM"/>
        </w:rPr>
        <w:t>պարտավորությունները</w:t>
      </w:r>
      <w:r w:rsidRPr="00B456B3">
        <w:rPr>
          <w:rFonts w:ascii="GHEA Grapalat" w:hAnsi="GHEA Grapalat"/>
          <w:lang w:val="hy-AM"/>
        </w:rPr>
        <w:t xml:space="preserve"> </w:t>
      </w:r>
      <w:r w:rsidRPr="00B456B3">
        <w:rPr>
          <w:rFonts w:ascii="GHEA Grapalat" w:hAnsi="GHEA Grapalat" w:cs="Sylfaen"/>
          <w:lang w:val="hy-AM"/>
        </w:rPr>
        <w:t>հաստատելու</w:t>
      </w:r>
      <w:r w:rsidRPr="00B456B3">
        <w:rPr>
          <w:rFonts w:ascii="GHEA Grapalat" w:hAnsi="GHEA Grapalat"/>
          <w:lang w:val="hy-AM"/>
        </w:rPr>
        <w:t xml:space="preserve"> </w:t>
      </w:r>
      <w:r w:rsidRPr="00B456B3">
        <w:rPr>
          <w:rFonts w:ascii="GHEA Grapalat" w:hAnsi="GHEA Grapalat" w:cs="Sylfaen"/>
          <w:lang w:val="hy-AM"/>
        </w:rPr>
        <w:t>միջոցով</w:t>
      </w:r>
      <w:r w:rsidRPr="00B456B3">
        <w:rPr>
          <w:rFonts w:ascii="GHEA Grapalat" w:hAnsi="GHEA Grapalat"/>
          <w:lang w:val="hy-AM"/>
        </w:rPr>
        <w:t>.</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w:t>
      </w:r>
      <w:r w:rsidRPr="00B456B3">
        <w:rPr>
          <w:rFonts w:ascii="GHEA Grapalat" w:hAnsi="GHEA Grapalat" w:cs="Sylfaen"/>
          <w:lang w:val="hy-AM"/>
        </w:rPr>
        <w:t>Հակագնագցման</w:t>
      </w:r>
      <w:r w:rsidRPr="00B456B3">
        <w:rPr>
          <w:rFonts w:ascii="GHEA Grapalat" w:hAnsi="GHEA Grapalat"/>
          <w:lang w:val="hy-AM"/>
        </w:rPr>
        <w:t xml:space="preserve"> </w:t>
      </w:r>
      <w:r w:rsidRPr="00B456B3">
        <w:rPr>
          <w:rFonts w:ascii="GHEA Grapalat" w:hAnsi="GHEA Grapalat" w:cs="Sylfaen"/>
          <w:lang w:val="hy-AM"/>
        </w:rPr>
        <w:t>տուրք</w:t>
      </w:r>
      <w:r w:rsidRPr="00B456B3">
        <w:rPr>
          <w:rFonts w:ascii="GHEA Grapalat" w:hAnsi="GHEA Grapalat"/>
          <w:lang w:val="hy-AM"/>
        </w:rPr>
        <w:t>»</w:t>
      </w:r>
      <w:r w:rsidRPr="00B456B3">
        <w:rPr>
          <w:rFonts w:ascii="GHEA Grapalat" w:hAnsi="GHEA Grapalat" w:cs="Sylfaen"/>
          <w:lang w:val="hy-AM"/>
        </w:rPr>
        <w:t>՝</w:t>
      </w:r>
      <w:r w:rsidRPr="00B456B3">
        <w:rPr>
          <w:rFonts w:ascii="GHEA Grapalat" w:hAnsi="GHEA Grapalat"/>
          <w:lang w:val="hy-AM"/>
        </w:rPr>
        <w:t xml:space="preserve"> </w:t>
      </w:r>
      <w:r w:rsidRPr="00B456B3">
        <w:rPr>
          <w:rFonts w:ascii="GHEA Grapalat" w:hAnsi="GHEA Grapalat" w:cs="Sylfaen"/>
          <w:lang w:val="hy-AM"/>
        </w:rPr>
        <w:t>տուրք</w:t>
      </w:r>
      <w:r w:rsidRPr="00B456B3">
        <w:rPr>
          <w:rFonts w:ascii="GHEA Grapalat" w:hAnsi="GHEA Grapalat"/>
          <w:lang w:val="hy-AM"/>
        </w:rPr>
        <w:t xml:space="preserve">, </w:t>
      </w:r>
      <w:r w:rsidRPr="00B456B3">
        <w:rPr>
          <w:rFonts w:ascii="GHEA Grapalat" w:hAnsi="GHEA Grapalat" w:cs="Sylfaen"/>
          <w:lang w:val="hy-AM"/>
        </w:rPr>
        <w:t>որը</w:t>
      </w:r>
      <w:r w:rsidRPr="00B456B3">
        <w:rPr>
          <w:rFonts w:ascii="GHEA Grapalat" w:hAnsi="GHEA Grapalat"/>
          <w:lang w:val="hy-AM"/>
        </w:rPr>
        <w:t xml:space="preserve"> </w:t>
      </w:r>
      <w:r w:rsidRPr="00B456B3">
        <w:rPr>
          <w:rFonts w:ascii="GHEA Grapalat" w:hAnsi="GHEA Grapalat" w:cs="Sylfaen"/>
          <w:lang w:val="hy-AM"/>
        </w:rPr>
        <w:t>կիրառվում</w:t>
      </w:r>
      <w:r w:rsidRPr="00B456B3">
        <w:rPr>
          <w:rFonts w:ascii="GHEA Grapalat" w:hAnsi="GHEA Grapalat"/>
          <w:lang w:val="hy-AM"/>
        </w:rPr>
        <w:t xml:space="preserve"> </w:t>
      </w:r>
      <w:r w:rsidRPr="00B456B3">
        <w:rPr>
          <w:rFonts w:ascii="GHEA Grapalat" w:hAnsi="GHEA Grapalat" w:cs="Sylfaen"/>
          <w:lang w:val="hy-AM"/>
        </w:rPr>
        <w:t>է</w:t>
      </w:r>
      <w:r w:rsidRPr="00B456B3">
        <w:rPr>
          <w:rFonts w:ascii="GHEA Grapalat" w:hAnsi="GHEA Grapalat"/>
          <w:lang w:val="hy-AM"/>
        </w:rPr>
        <w:t xml:space="preserve"> </w:t>
      </w:r>
      <w:r w:rsidRPr="00B456B3">
        <w:rPr>
          <w:rFonts w:ascii="GHEA Grapalat" w:hAnsi="GHEA Grapalat" w:cs="Sylfaen"/>
          <w:lang w:val="hy-AM"/>
        </w:rPr>
        <w:t>հակագնագցման</w:t>
      </w:r>
      <w:r w:rsidRPr="00B456B3">
        <w:rPr>
          <w:rFonts w:ascii="GHEA Grapalat" w:hAnsi="GHEA Grapalat"/>
          <w:lang w:val="hy-AM"/>
        </w:rPr>
        <w:t xml:space="preserve"> </w:t>
      </w:r>
      <w:r w:rsidRPr="00B456B3">
        <w:rPr>
          <w:rFonts w:ascii="GHEA Grapalat" w:hAnsi="GHEA Grapalat" w:cs="Sylfaen"/>
          <w:lang w:val="hy-AM"/>
        </w:rPr>
        <w:t>միջոցի</w:t>
      </w:r>
      <w:r w:rsidRPr="00B456B3">
        <w:rPr>
          <w:rFonts w:ascii="GHEA Grapalat" w:hAnsi="GHEA Grapalat"/>
          <w:lang w:val="hy-AM"/>
        </w:rPr>
        <w:t xml:space="preserve"> </w:t>
      </w:r>
      <w:r w:rsidRPr="00B456B3">
        <w:rPr>
          <w:rFonts w:ascii="GHEA Grapalat" w:hAnsi="GHEA Grapalat" w:cs="Sylfaen"/>
          <w:lang w:val="hy-AM"/>
        </w:rPr>
        <w:t>սահմանման</w:t>
      </w:r>
      <w:r w:rsidRPr="00B456B3">
        <w:rPr>
          <w:rFonts w:ascii="GHEA Grapalat" w:hAnsi="GHEA Grapalat"/>
          <w:lang w:val="hy-AM"/>
        </w:rPr>
        <w:t xml:space="preserve"> </w:t>
      </w:r>
      <w:r w:rsidRPr="00B456B3">
        <w:rPr>
          <w:rFonts w:ascii="GHEA Grapalat" w:hAnsi="GHEA Grapalat" w:cs="Sylfaen"/>
          <w:lang w:val="hy-AM"/>
        </w:rPr>
        <w:t>դեպքում</w:t>
      </w:r>
      <w:r w:rsidRPr="00B456B3">
        <w:rPr>
          <w:rFonts w:ascii="GHEA Grapalat" w:hAnsi="GHEA Grapalat"/>
          <w:lang w:val="hy-AM"/>
        </w:rPr>
        <w:t xml:space="preserve"> </w:t>
      </w:r>
      <w:r w:rsidRPr="00B456B3">
        <w:rPr>
          <w:rFonts w:ascii="GHEA Grapalat" w:hAnsi="GHEA Grapalat" w:cs="Sylfaen"/>
          <w:lang w:val="hy-AM"/>
        </w:rPr>
        <w:t>եւ</w:t>
      </w:r>
      <w:r w:rsidRPr="00B456B3">
        <w:rPr>
          <w:rFonts w:ascii="GHEA Grapalat" w:hAnsi="GHEA Grapalat"/>
          <w:lang w:val="hy-AM"/>
        </w:rPr>
        <w:t xml:space="preserve"> </w:t>
      </w:r>
      <w:r w:rsidRPr="00B456B3">
        <w:rPr>
          <w:rFonts w:ascii="GHEA Grapalat" w:hAnsi="GHEA Grapalat" w:cs="Sylfaen"/>
          <w:lang w:val="hy-AM"/>
        </w:rPr>
        <w:t>որը</w:t>
      </w:r>
      <w:r w:rsidRPr="00B456B3">
        <w:rPr>
          <w:rFonts w:ascii="GHEA Grapalat" w:hAnsi="GHEA Grapalat"/>
          <w:lang w:val="hy-AM"/>
        </w:rPr>
        <w:t xml:space="preserve"> </w:t>
      </w:r>
      <w:r w:rsidRPr="00B456B3">
        <w:rPr>
          <w:rFonts w:ascii="GHEA Grapalat" w:hAnsi="GHEA Grapalat" w:cs="Sylfaen"/>
          <w:lang w:val="hy-AM"/>
        </w:rPr>
        <w:t>գանձվում</w:t>
      </w:r>
      <w:r w:rsidRPr="00B456B3">
        <w:rPr>
          <w:rFonts w:ascii="GHEA Grapalat" w:hAnsi="GHEA Grapalat"/>
          <w:lang w:val="hy-AM"/>
        </w:rPr>
        <w:t xml:space="preserve"> </w:t>
      </w:r>
      <w:r w:rsidRPr="00B456B3">
        <w:rPr>
          <w:rFonts w:ascii="GHEA Grapalat" w:hAnsi="GHEA Grapalat" w:cs="Sylfaen"/>
          <w:lang w:val="hy-AM"/>
        </w:rPr>
        <w:t>է</w:t>
      </w:r>
      <w:r w:rsidRPr="00B456B3">
        <w:rPr>
          <w:rFonts w:ascii="GHEA Grapalat" w:hAnsi="GHEA Grapalat"/>
          <w:lang w:val="hy-AM"/>
        </w:rPr>
        <w:t xml:space="preserve"> </w:t>
      </w:r>
      <w:r w:rsidRPr="00B456B3">
        <w:rPr>
          <w:rFonts w:ascii="GHEA Grapalat" w:hAnsi="GHEA Grapalat" w:cs="Sylfaen"/>
          <w:lang w:val="hy-AM"/>
        </w:rPr>
        <w:t>անդամ</w:t>
      </w:r>
      <w:r w:rsidRPr="00B456B3">
        <w:rPr>
          <w:rFonts w:ascii="GHEA Grapalat" w:hAnsi="GHEA Grapalat"/>
          <w:lang w:val="hy-AM"/>
        </w:rPr>
        <w:t xml:space="preserve"> </w:t>
      </w:r>
      <w:r w:rsidRPr="00B456B3">
        <w:rPr>
          <w:rFonts w:ascii="GHEA Grapalat" w:hAnsi="GHEA Grapalat" w:cs="Sylfaen"/>
          <w:lang w:val="hy-AM"/>
        </w:rPr>
        <w:t>պետությունների</w:t>
      </w:r>
      <w:r w:rsidRPr="00B456B3">
        <w:rPr>
          <w:rFonts w:ascii="GHEA Grapalat" w:hAnsi="GHEA Grapalat"/>
          <w:lang w:val="hy-AM"/>
        </w:rPr>
        <w:t xml:space="preserve"> </w:t>
      </w:r>
      <w:r w:rsidRPr="00B456B3">
        <w:rPr>
          <w:rFonts w:ascii="GHEA Grapalat" w:hAnsi="GHEA Grapalat" w:cs="Sylfaen"/>
          <w:lang w:val="hy-AM"/>
        </w:rPr>
        <w:t>մաքսային</w:t>
      </w:r>
      <w:r w:rsidRPr="00B456B3">
        <w:rPr>
          <w:rFonts w:ascii="GHEA Grapalat" w:hAnsi="GHEA Grapalat"/>
          <w:lang w:val="hy-AM"/>
        </w:rPr>
        <w:t xml:space="preserve"> </w:t>
      </w:r>
      <w:r w:rsidRPr="00B456B3">
        <w:rPr>
          <w:rFonts w:ascii="GHEA Grapalat" w:hAnsi="GHEA Grapalat" w:cs="Sylfaen"/>
          <w:lang w:val="hy-AM"/>
        </w:rPr>
        <w:t>մարմինների</w:t>
      </w:r>
      <w:r w:rsidRPr="00B456B3">
        <w:rPr>
          <w:rFonts w:ascii="GHEA Grapalat" w:hAnsi="GHEA Grapalat"/>
          <w:lang w:val="hy-AM"/>
        </w:rPr>
        <w:t xml:space="preserve"> </w:t>
      </w:r>
      <w:r w:rsidRPr="00B456B3">
        <w:rPr>
          <w:rFonts w:ascii="GHEA Grapalat" w:hAnsi="GHEA Grapalat" w:cs="Sylfaen"/>
          <w:lang w:val="hy-AM"/>
        </w:rPr>
        <w:t>կողմից՝</w:t>
      </w:r>
      <w:r w:rsidRPr="00B456B3">
        <w:rPr>
          <w:rFonts w:ascii="GHEA Grapalat" w:hAnsi="GHEA Grapalat"/>
          <w:lang w:val="hy-AM"/>
        </w:rPr>
        <w:t xml:space="preserve"> </w:t>
      </w:r>
      <w:r w:rsidRPr="00B456B3">
        <w:rPr>
          <w:rFonts w:ascii="GHEA Grapalat" w:hAnsi="GHEA Grapalat" w:cs="Sylfaen"/>
          <w:lang w:val="hy-AM"/>
        </w:rPr>
        <w:t>ներմուծման</w:t>
      </w:r>
      <w:r w:rsidRPr="00B456B3">
        <w:rPr>
          <w:rFonts w:ascii="GHEA Grapalat" w:hAnsi="GHEA Grapalat"/>
          <w:lang w:val="hy-AM"/>
        </w:rPr>
        <w:t xml:space="preserve"> </w:t>
      </w:r>
      <w:r w:rsidRPr="00B456B3">
        <w:rPr>
          <w:rFonts w:ascii="GHEA Grapalat" w:hAnsi="GHEA Grapalat" w:cs="Sylfaen"/>
          <w:lang w:val="hy-AM"/>
        </w:rPr>
        <w:t>մաքսատուրքից</w:t>
      </w:r>
      <w:r w:rsidRPr="00B456B3">
        <w:rPr>
          <w:rFonts w:ascii="GHEA Grapalat" w:hAnsi="GHEA Grapalat"/>
          <w:lang w:val="hy-AM"/>
        </w:rPr>
        <w:t xml:space="preserve"> </w:t>
      </w:r>
      <w:r w:rsidRPr="00B456B3">
        <w:rPr>
          <w:rFonts w:ascii="GHEA Grapalat" w:hAnsi="GHEA Grapalat" w:cs="Sylfaen"/>
          <w:lang w:val="hy-AM"/>
        </w:rPr>
        <w:t>անկախ</w:t>
      </w:r>
      <w:r w:rsidRPr="00B456B3">
        <w:rPr>
          <w:rFonts w:ascii="GHEA Grapalat" w:hAnsi="GHEA Grapalat"/>
          <w:lang w:val="hy-AM"/>
        </w:rPr>
        <w:t>.</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w:t>
      </w:r>
      <w:r w:rsidRPr="00B456B3">
        <w:rPr>
          <w:rFonts w:ascii="GHEA Grapalat" w:hAnsi="GHEA Grapalat" w:cs="Sylfaen"/>
          <w:lang w:val="hy-AM"/>
        </w:rPr>
        <w:t>Գնագցման</w:t>
      </w:r>
      <w:r w:rsidRPr="00B456B3">
        <w:rPr>
          <w:rFonts w:ascii="GHEA Grapalat" w:hAnsi="GHEA Grapalat"/>
          <w:lang w:val="hy-AM"/>
        </w:rPr>
        <w:t xml:space="preserve"> </w:t>
      </w:r>
      <w:r w:rsidRPr="00B456B3">
        <w:rPr>
          <w:rFonts w:ascii="GHEA Grapalat" w:hAnsi="GHEA Grapalat" w:cs="Sylfaen"/>
          <w:lang w:val="hy-AM"/>
        </w:rPr>
        <w:t>չափ</w:t>
      </w:r>
      <w:r w:rsidRPr="00B456B3">
        <w:rPr>
          <w:rFonts w:ascii="GHEA Grapalat" w:hAnsi="GHEA Grapalat"/>
          <w:lang w:val="hy-AM"/>
        </w:rPr>
        <w:t>»</w:t>
      </w:r>
      <w:r w:rsidRPr="00B456B3">
        <w:rPr>
          <w:rFonts w:ascii="GHEA Grapalat" w:hAnsi="GHEA Grapalat" w:cs="Sylfaen"/>
          <w:lang w:val="hy-AM"/>
        </w:rPr>
        <w:t>՝</w:t>
      </w:r>
      <w:r w:rsidRPr="00B456B3">
        <w:rPr>
          <w:rFonts w:ascii="GHEA Grapalat" w:hAnsi="GHEA Grapalat"/>
          <w:lang w:val="hy-AM"/>
        </w:rPr>
        <w:t xml:space="preserve"> </w:t>
      </w:r>
      <w:r w:rsidRPr="00B456B3">
        <w:rPr>
          <w:rFonts w:ascii="GHEA Grapalat" w:hAnsi="GHEA Grapalat" w:cs="Sylfaen"/>
          <w:lang w:val="hy-AM"/>
        </w:rPr>
        <w:t>ապրանքի</w:t>
      </w:r>
      <w:r w:rsidRPr="00B456B3">
        <w:rPr>
          <w:rFonts w:ascii="GHEA Grapalat" w:hAnsi="GHEA Grapalat"/>
          <w:lang w:val="hy-AM"/>
        </w:rPr>
        <w:t xml:space="preserve"> </w:t>
      </w:r>
      <w:r w:rsidRPr="00B456B3">
        <w:rPr>
          <w:rFonts w:ascii="GHEA Grapalat" w:hAnsi="GHEA Grapalat" w:cs="Sylfaen"/>
          <w:lang w:val="hy-AM"/>
        </w:rPr>
        <w:t>սովորական</w:t>
      </w:r>
      <w:r w:rsidRPr="00B456B3">
        <w:rPr>
          <w:rFonts w:ascii="GHEA Grapalat" w:hAnsi="GHEA Grapalat"/>
          <w:lang w:val="hy-AM"/>
        </w:rPr>
        <w:t xml:space="preserve"> </w:t>
      </w:r>
      <w:r w:rsidRPr="00B456B3">
        <w:rPr>
          <w:rFonts w:ascii="GHEA Grapalat" w:hAnsi="GHEA Grapalat" w:cs="Sylfaen"/>
          <w:lang w:val="hy-AM"/>
        </w:rPr>
        <w:t>արժեքի</w:t>
      </w:r>
      <w:r w:rsidRPr="00B456B3">
        <w:rPr>
          <w:rFonts w:ascii="GHEA Grapalat" w:hAnsi="GHEA Grapalat"/>
          <w:lang w:val="hy-AM"/>
        </w:rPr>
        <w:t xml:space="preserve"> </w:t>
      </w:r>
      <w:r w:rsidRPr="00B456B3">
        <w:rPr>
          <w:rFonts w:ascii="GHEA Grapalat" w:hAnsi="GHEA Grapalat" w:cs="Sylfaen"/>
          <w:lang w:val="hy-AM"/>
        </w:rPr>
        <w:t>եւ</w:t>
      </w:r>
      <w:r w:rsidRPr="00B456B3">
        <w:rPr>
          <w:rFonts w:ascii="GHEA Grapalat" w:hAnsi="GHEA Grapalat"/>
          <w:lang w:val="hy-AM"/>
        </w:rPr>
        <w:t xml:space="preserve"> </w:t>
      </w:r>
      <w:r w:rsidRPr="00B456B3">
        <w:rPr>
          <w:rFonts w:ascii="GHEA Grapalat" w:hAnsi="GHEA Grapalat" w:cs="Sylfaen"/>
          <w:lang w:val="hy-AM"/>
        </w:rPr>
        <w:t>այդ</w:t>
      </w:r>
      <w:r w:rsidRPr="00B456B3">
        <w:rPr>
          <w:rFonts w:ascii="GHEA Grapalat" w:hAnsi="GHEA Grapalat"/>
          <w:lang w:val="hy-AM"/>
        </w:rPr>
        <w:t xml:space="preserve"> </w:t>
      </w:r>
      <w:r w:rsidRPr="00B456B3">
        <w:rPr>
          <w:rFonts w:ascii="GHEA Grapalat" w:hAnsi="GHEA Grapalat" w:cs="Sylfaen"/>
          <w:lang w:val="hy-AM"/>
        </w:rPr>
        <w:t>ապրանքի</w:t>
      </w:r>
      <w:r w:rsidRPr="00B456B3">
        <w:rPr>
          <w:rFonts w:ascii="GHEA Grapalat" w:hAnsi="GHEA Grapalat"/>
          <w:lang w:val="hy-AM"/>
        </w:rPr>
        <w:t xml:space="preserve"> </w:t>
      </w:r>
      <w:r w:rsidRPr="00B456B3">
        <w:rPr>
          <w:rFonts w:ascii="GHEA Grapalat" w:hAnsi="GHEA Grapalat" w:cs="Sylfaen"/>
          <w:lang w:val="hy-AM"/>
        </w:rPr>
        <w:t>արտահանման</w:t>
      </w:r>
      <w:r w:rsidRPr="00B456B3">
        <w:rPr>
          <w:rFonts w:ascii="GHEA Grapalat" w:hAnsi="GHEA Grapalat"/>
          <w:lang w:val="hy-AM"/>
        </w:rPr>
        <w:t xml:space="preserve"> </w:t>
      </w:r>
      <w:r w:rsidRPr="00B456B3">
        <w:rPr>
          <w:rFonts w:ascii="GHEA Grapalat" w:hAnsi="GHEA Grapalat" w:cs="Sylfaen"/>
          <w:lang w:val="hy-AM"/>
        </w:rPr>
        <w:t>գնի</w:t>
      </w:r>
      <w:r w:rsidRPr="00B456B3">
        <w:rPr>
          <w:rFonts w:ascii="GHEA Grapalat" w:hAnsi="GHEA Grapalat"/>
          <w:lang w:val="hy-AM"/>
        </w:rPr>
        <w:t xml:space="preserve"> </w:t>
      </w:r>
      <w:r w:rsidRPr="00B456B3">
        <w:rPr>
          <w:rFonts w:ascii="GHEA Grapalat" w:hAnsi="GHEA Grapalat" w:cs="Sylfaen"/>
          <w:lang w:val="hy-AM"/>
        </w:rPr>
        <w:t>տարբերության</w:t>
      </w:r>
      <w:r w:rsidRPr="00B456B3">
        <w:rPr>
          <w:rFonts w:ascii="GHEA Grapalat" w:hAnsi="GHEA Grapalat"/>
          <w:lang w:val="hy-AM"/>
        </w:rPr>
        <w:t xml:space="preserve"> ու </w:t>
      </w:r>
      <w:r w:rsidRPr="00B456B3">
        <w:rPr>
          <w:rFonts w:ascii="GHEA Grapalat" w:hAnsi="GHEA Grapalat" w:cs="Sylfaen"/>
          <w:lang w:val="hy-AM"/>
        </w:rPr>
        <w:t>դրա</w:t>
      </w:r>
      <w:r w:rsidRPr="00B456B3">
        <w:rPr>
          <w:rFonts w:ascii="GHEA Grapalat" w:hAnsi="GHEA Grapalat"/>
          <w:lang w:val="hy-AM"/>
        </w:rPr>
        <w:t xml:space="preserve"> </w:t>
      </w:r>
      <w:r w:rsidRPr="00B456B3">
        <w:rPr>
          <w:rFonts w:ascii="GHEA Grapalat" w:hAnsi="GHEA Grapalat" w:cs="Sylfaen"/>
          <w:lang w:val="hy-AM"/>
        </w:rPr>
        <w:t>արտահանման</w:t>
      </w:r>
      <w:r w:rsidRPr="00B456B3">
        <w:rPr>
          <w:rFonts w:ascii="GHEA Grapalat" w:hAnsi="GHEA Grapalat"/>
          <w:lang w:val="hy-AM"/>
        </w:rPr>
        <w:t xml:space="preserve"> </w:t>
      </w:r>
      <w:r w:rsidRPr="00B456B3">
        <w:rPr>
          <w:rFonts w:ascii="GHEA Grapalat" w:hAnsi="GHEA Grapalat" w:cs="Sylfaen"/>
          <w:lang w:val="hy-AM"/>
        </w:rPr>
        <w:t>գնի</w:t>
      </w:r>
      <w:r w:rsidRPr="00B456B3">
        <w:rPr>
          <w:rFonts w:ascii="GHEA Grapalat" w:hAnsi="GHEA Grapalat"/>
          <w:lang w:val="hy-AM"/>
        </w:rPr>
        <w:t xml:space="preserve"> </w:t>
      </w:r>
      <w:r w:rsidRPr="00B456B3">
        <w:rPr>
          <w:rFonts w:ascii="GHEA Grapalat" w:hAnsi="GHEA Grapalat" w:cs="Sylfaen"/>
          <w:lang w:val="hy-AM"/>
        </w:rPr>
        <w:t>հարաբերությունը՝</w:t>
      </w:r>
      <w:r w:rsidRPr="00B456B3">
        <w:rPr>
          <w:rFonts w:ascii="GHEA Grapalat" w:hAnsi="GHEA Grapalat"/>
          <w:lang w:val="hy-AM"/>
        </w:rPr>
        <w:t xml:space="preserve"> </w:t>
      </w:r>
      <w:r w:rsidRPr="00B456B3">
        <w:rPr>
          <w:rFonts w:ascii="GHEA Grapalat" w:hAnsi="GHEA Grapalat" w:cs="Sylfaen"/>
          <w:lang w:val="hy-AM"/>
        </w:rPr>
        <w:t>արտահայտված</w:t>
      </w:r>
      <w:r w:rsidRPr="00B456B3">
        <w:rPr>
          <w:rFonts w:ascii="GHEA Grapalat" w:hAnsi="GHEA Grapalat"/>
          <w:lang w:val="hy-AM"/>
        </w:rPr>
        <w:t xml:space="preserve"> </w:t>
      </w:r>
      <w:r w:rsidRPr="00B456B3">
        <w:rPr>
          <w:rFonts w:ascii="GHEA Grapalat" w:hAnsi="GHEA Grapalat" w:cs="Sylfaen"/>
          <w:lang w:val="hy-AM"/>
        </w:rPr>
        <w:t>տոկոսներով</w:t>
      </w:r>
      <w:r w:rsidRPr="00B456B3">
        <w:rPr>
          <w:rFonts w:ascii="GHEA Grapalat" w:hAnsi="GHEA Grapalat"/>
          <w:lang w:val="hy-AM"/>
        </w:rPr>
        <w:t xml:space="preserve">, </w:t>
      </w:r>
      <w:r w:rsidRPr="00B456B3">
        <w:rPr>
          <w:rFonts w:ascii="GHEA Grapalat" w:hAnsi="GHEA Grapalat" w:cs="Sylfaen"/>
          <w:lang w:val="hy-AM"/>
        </w:rPr>
        <w:t>կամ</w:t>
      </w:r>
      <w:r w:rsidRPr="00B456B3">
        <w:rPr>
          <w:rFonts w:ascii="GHEA Grapalat" w:hAnsi="GHEA Grapalat"/>
          <w:lang w:val="hy-AM"/>
        </w:rPr>
        <w:t xml:space="preserve"> </w:t>
      </w:r>
      <w:r w:rsidRPr="00B456B3">
        <w:rPr>
          <w:rFonts w:ascii="GHEA Grapalat" w:hAnsi="GHEA Grapalat" w:cs="Sylfaen"/>
          <w:lang w:val="hy-AM"/>
        </w:rPr>
        <w:t>ապրանքի</w:t>
      </w:r>
      <w:r w:rsidRPr="00B456B3">
        <w:rPr>
          <w:rFonts w:ascii="GHEA Grapalat" w:hAnsi="GHEA Grapalat"/>
          <w:lang w:val="hy-AM"/>
        </w:rPr>
        <w:t xml:space="preserve"> </w:t>
      </w:r>
      <w:r w:rsidRPr="00B456B3">
        <w:rPr>
          <w:rFonts w:ascii="GHEA Grapalat" w:hAnsi="GHEA Grapalat" w:cs="Sylfaen"/>
          <w:lang w:val="hy-AM"/>
        </w:rPr>
        <w:t>սովորական</w:t>
      </w:r>
      <w:r w:rsidRPr="00B456B3">
        <w:rPr>
          <w:rFonts w:ascii="GHEA Grapalat" w:hAnsi="GHEA Grapalat"/>
          <w:lang w:val="hy-AM"/>
        </w:rPr>
        <w:t xml:space="preserve"> </w:t>
      </w:r>
      <w:r w:rsidRPr="00B456B3">
        <w:rPr>
          <w:rFonts w:ascii="GHEA Grapalat" w:hAnsi="GHEA Grapalat" w:cs="Sylfaen"/>
          <w:lang w:val="hy-AM"/>
        </w:rPr>
        <w:t>արժեքի</w:t>
      </w:r>
      <w:r w:rsidRPr="00B456B3">
        <w:rPr>
          <w:rFonts w:ascii="GHEA Grapalat" w:hAnsi="GHEA Grapalat"/>
          <w:lang w:val="hy-AM"/>
        </w:rPr>
        <w:t xml:space="preserve"> </w:t>
      </w:r>
      <w:r w:rsidRPr="00B456B3">
        <w:rPr>
          <w:rFonts w:ascii="GHEA Grapalat" w:hAnsi="GHEA Grapalat" w:cs="Sylfaen"/>
          <w:lang w:val="hy-AM"/>
        </w:rPr>
        <w:t>եւ</w:t>
      </w:r>
      <w:r w:rsidRPr="00B456B3">
        <w:rPr>
          <w:rFonts w:ascii="GHEA Grapalat" w:hAnsi="GHEA Grapalat"/>
          <w:lang w:val="hy-AM"/>
        </w:rPr>
        <w:t xml:space="preserve"> </w:t>
      </w:r>
      <w:r w:rsidRPr="00B456B3">
        <w:rPr>
          <w:rFonts w:ascii="GHEA Grapalat" w:hAnsi="GHEA Grapalat" w:cs="Sylfaen"/>
          <w:lang w:val="hy-AM"/>
        </w:rPr>
        <w:t>դրա</w:t>
      </w:r>
      <w:r w:rsidRPr="00B456B3">
        <w:rPr>
          <w:rFonts w:ascii="GHEA Grapalat" w:hAnsi="GHEA Grapalat"/>
          <w:lang w:val="hy-AM"/>
        </w:rPr>
        <w:t xml:space="preserve"> </w:t>
      </w:r>
      <w:r w:rsidRPr="00B456B3">
        <w:rPr>
          <w:rFonts w:ascii="GHEA Grapalat" w:hAnsi="GHEA Grapalat" w:cs="Sylfaen"/>
          <w:lang w:val="hy-AM"/>
        </w:rPr>
        <w:t>արտահանման</w:t>
      </w:r>
      <w:r w:rsidRPr="00B456B3">
        <w:rPr>
          <w:rFonts w:ascii="GHEA Grapalat" w:hAnsi="GHEA Grapalat"/>
          <w:lang w:val="hy-AM"/>
        </w:rPr>
        <w:t xml:space="preserve"> </w:t>
      </w:r>
      <w:r w:rsidRPr="00B456B3">
        <w:rPr>
          <w:rFonts w:ascii="GHEA Grapalat" w:hAnsi="GHEA Grapalat" w:cs="Sylfaen"/>
          <w:lang w:val="hy-AM"/>
        </w:rPr>
        <w:t>գնի</w:t>
      </w:r>
      <w:r w:rsidRPr="00B456B3">
        <w:rPr>
          <w:rFonts w:ascii="GHEA Grapalat" w:hAnsi="GHEA Grapalat"/>
          <w:lang w:val="hy-AM"/>
        </w:rPr>
        <w:t xml:space="preserve"> </w:t>
      </w:r>
      <w:r w:rsidRPr="00B456B3">
        <w:rPr>
          <w:rFonts w:ascii="GHEA Grapalat" w:hAnsi="GHEA Grapalat" w:cs="Sylfaen"/>
          <w:lang w:val="hy-AM"/>
        </w:rPr>
        <w:t>տարբերությունը՝</w:t>
      </w:r>
      <w:r w:rsidRPr="00B456B3">
        <w:rPr>
          <w:rFonts w:ascii="GHEA Grapalat" w:hAnsi="GHEA Grapalat"/>
          <w:lang w:val="hy-AM"/>
        </w:rPr>
        <w:t xml:space="preserve"> </w:t>
      </w:r>
      <w:r w:rsidRPr="00B456B3">
        <w:rPr>
          <w:rFonts w:ascii="GHEA Grapalat" w:hAnsi="GHEA Grapalat" w:cs="Sylfaen"/>
          <w:lang w:val="hy-AM"/>
        </w:rPr>
        <w:t>արտահայտված</w:t>
      </w:r>
      <w:r w:rsidRPr="00B456B3">
        <w:rPr>
          <w:rFonts w:ascii="GHEA Grapalat" w:hAnsi="GHEA Grapalat"/>
          <w:lang w:val="hy-AM"/>
        </w:rPr>
        <w:t xml:space="preserve"> </w:t>
      </w:r>
      <w:r w:rsidRPr="00B456B3">
        <w:rPr>
          <w:rFonts w:ascii="GHEA Grapalat" w:hAnsi="GHEA Grapalat" w:cs="Sylfaen"/>
          <w:lang w:val="hy-AM"/>
        </w:rPr>
        <w:t>բացարձակ</w:t>
      </w:r>
      <w:r w:rsidRPr="00B456B3">
        <w:rPr>
          <w:rFonts w:ascii="GHEA Grapalat" w:hAnsi="GHEA Grapalat"/>
          <w:lang w:val="hy-AM"/>
        </w:rPr>
        <w:t xml:space="preserve"> </w:t>
      </w:r>
      <w:r w:rsidRPr="00B456B3">
        <w:rPr>
          <w:rFonts w:ascii="GHEA Grapalat" w:hAnsi="GHEA Grapalat" w:cs="Sylfaen"/>
          <w:lang w:val="hy-AM"/>
        </w:rPr>
        <w:t>ցուցանիշներով</w:t>
      </w:r>
      <w:r w:rsidRPr="00B456B3">
        <w:rPr>
          <w:rFonts w:ascii="GHEA Grapalat" w:hAnsi="GHEA Grapalat"/>
          <w:lang w:val="hy-AM"/>
        </w:rPr>
        <w:t>.</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w:t>
      </w:r>
      <w:r w:rsidRPr="00B456B3">
        <w:rPr>
          <w:rFonts w:ascii="GHEA Grapalat" w:hAnsi="GHEA Grapalat" w:cs="Sylfaen"/>
          <w:lang w:val="hy-AM"/>
        </w:rPr>
        <w:t>Ներմուծման</w:t>
      </w:r>
      <w:r w:rsidRPr="00B456B3">
        <w:rPr>
          <w:rFonts w:ascii="GHEA Grapalat" w:hAnsi="GHEA Grapalat"/>
          <w:lang w:val="hy-AM"/>
        </w:rPr>
        <w:t xml:space="preserve"> </w:t>
      </w:r>
      <w:r w:rsidRPr="00B456B3">
        <w:rPr>
          <w:rFonts w:ascii="GHEA Grapalat" w:hAnsi="GHEA Grapalat" w:cs="Sylfaen"/>
          <w:lang w:val="hy-AM"/>
        </w:rPr>
        <w:t>քվոտա</w:t>
      </w:r>
      <w:r w:rsidRPr="00B456B3">
        <w:rPr>
          <w:rFonts w:ascii="GHEA Grapalat" w:hAnsi="GHEA Grapalat"/>
          <w:lang w:val="hy-AM"/>
        </w:rPr>
        <w:t>»</w:t>
      </w:r>
      <w:r w:rsidRPr="00B456B3">
        <w:rPr>
          <w:rFonts w:ascii="GHEA Grapalat" w:hAnsi="GHEA Grapalat" w:cs="Sylfaen"/>
          <w:lang w:val="hy-AM"/>
        </w:rPr>
        <w:t>՝</w:t>
      </w:r>
      <w:r w:rsidRPr="00B456B3">
        <w:rPr>
          <w:rFonts w:ascii="GHEA Grapalat" w:hAnsi="GHEA Grapalat"/>
          <w:lang w:val="hy-AM"/>
        </w:rPr>
        <w:t xml:space="preserve"> </w:t>
      </w:r>
      <w:r w:rsidRPr="00B456B3">
        <w:rPr>
          <w:rFonts w:ascii="GHEA Grapalat" w:hAnsi="GHEA Grapalat" w:cs="Sylfaen"/>
          <w:lang w:val="hy-AM"/>
        </w:rPr>
        <w:t>Միության</w:t>
      </w:r>
      <w:r w:rsidRPr="00B456B3">
        <w:rPr>
          <w:rFonts w:ascii="GHEA Grapalat" w:hAnsi="GHEA Grapalat"/>
          <w:lang w:val="hy-AM"/>
        </w:rPr>
        <w:t xml:space="preserve"> </w:t>
      </w:r>
      <w:r w:rsidRPr="00B456B3">
        <w:rPr>
          <w:rFonts w:ascii="GHEA Grapalat" w:hAnsi="GHEA Grapalat" w:cs="Sylfaen"/>
          <w:lang w:val="hy-AM"/>
        </w:rPr>
        <w:t>մաքսային</w:t>
      </w:r>
      <w:r w:rsidRPr="00B456B3">
        <w:rPr>
          <w:rFonts w:ascii="GHEA Grapalat" w:hAnsi="GHEA Grapalat"/>
          <w:lang w:val="hy-AM"/>
        </w:rPr>
        <w:t xml:space="preserve"> </w:t>
      </w:r>
      <w:r w:rsidRPr="00B456B3">
        <w:rPr>
          <w:rFonts w:ascii="GHEA Grapalat" w:hAnsi="GHEA Grapalat" w:cs="Sylfaen"/>
          <w:lang w:val="hy-AM"/>
        </w:rPr>
        <w:t>տարածք</w:t>
      </w:r>
      <w:r w:rsidRPr="00B456B3">
        <w:rPr>
          <w:rFonts w:ascii="GHEA Grapalat" w:hAnsi="GHEA Grapalat"/>
          <w:lang w:val="hy-AM"/>
        </w:rPr>
        <w:t xml:space="preserve"> </w:t>
      </w:r>
      <w:r w:rsidRPr="00B456B3">
        <w:rPr>
          <w:rFonts w:ascii="GHEA Grapalat" w:hAnsi="GHEA Grapalat" w:cs="Sylfaen"/>
          <w:lang w:val="hy-AM"/>
        </w:rPr>
        <w:t>ապրանքի</w:t>
      </w:r>
      <w:r w:rsidRPr="00B456B3">
        <w:rPr>
          <w:rFonts w:ascii="GHEA Grapalat" w:hAnsi="GHEA Grapalat"/>
          <w:lang w:val="hy-AM"/>
        </w:rPr>
        <w:t xml:space="preserve"> </w:t>
      </w:r>
      <w:r w:rsidRPr="00B456B3">
        <w:rPr>
          <w:rFonts w:ascii="GHEA Grapalat" w:hAnsi="GHEA Grapalat" w:cs="Sylfaen"/>
          <w:lang w:val="hy-AM"/>
        </w:rPr>
        <w:t>ներմուծման</w:t>
      </w:r>
      <w:r w:rsidRPr="00B456B3">
        <w:rPr>
          <w:rFonts w:ascii="GHEA Grapalat" w:hAnsi="GHEA Grapalat"/>
          <w:lang w:val="hy-AM"/>
        </w:rPr>
        <w:t xml:space="preserve"> </w:t>
      </w:r>
      <w:r w:rsidRPr="00B456B3">
        <w:rPr>
          <w:rFonts w:ascii="GHEA Grapalat" w:hAnsi="GHEA Grapalat" w:cs="Sylfaen"/>
          <w:lang w:val="hy-AM"/>
        </w:rPr>
        <w:t>սահմանափակում՝</w:t>
      </w:r>
      <w:r w:rsidRPr="00B456B3">
        <w:rPr>
          <w:rFonts w:ascii="GHEA Grapalat" w:hAnsi="GHEA Grapalat"/>
          <w:lang w:val="hy-AM"/>
        </w:rPr>
        <w:t xml:space="preserve"> </w:t>
      </w:r>
      <w:r w:rsidRPr="00B456B3">
        <w:rPr>
          <w:rFonts w:ascii="GHEA Grapalat" w:hAnsi="GHEA Grapalat" w:cs="Sylfaen"/>
          <w:lang w:val="hy-AM"/>
        </w:rPr>
        <w:t>վերջինիս</w:t>
      </w:r>
      <w:r w:rsidRPr="00B456B3">
        <w:rPr>
          <w:rFonts w:ascii="GHEA Grapalat" w:hAnsi="GHEA Grapalat"/>
          <w:lang w:val="hy-AM"/>
        </w:rPr>
        <w:t xml:space="preserve"> </w:t>
      </w:r>
      <w:r w:rsidRPr="00B456B3">
        <w:rPr>
          <w:rFonts w:ascii="GHEA Grapalat" w:hAnsi="GHEA Grapalat" w:cs="Sylfaen"/>
          <w:lang w:val="hy-AM"/>
        </w:rPr>
        <w:t>քանակի</w:t>
      </w:r>
      <w:r w:rsidRPr="00B456B3">
        <w:rPr>
          <w:rFonts w:ascii="GHEA Grapalat" w:hAnsi="GHEA Grapalat"/>
          <w:lang w:val="hy-AM"/>
        </w:rPr>
        <w:t xml:space="preserve"> </w:t>
      </w:r>
      <w:r w:rsidRPr="00B456B3">
        <w:rPr>
          <w:rFonts w:ascii="GHEA Grapalat" w:hAnsi="GHEA Grapalat" w:cs="Sylfaen"/>
          <w:lang w:val="hy-AM"/>
        </w:rPr>
        <w:t>եւ</w:t>
      </w:r>
      <w:r w:rsidRPr="00B456B3">
        <w:rPr>
          <w:rFonts w:ascii="GHEA Grapalat" w:hAnsi="GHEA Grapalat"/>
          <w:lang w:val="hy-AM"/>
        </w:rPr>
        <w:t xml:space="preserve"> (</w:t>
      </w:r>
      <w:r w:rsidRPr="00B456B3">
        <w:rPr>
          <w:rFonts w:ascii="GHEA Grapalat" w:hAnsi="GHEA Grapalat" w:cs="Sylfaen"/>
          <w:lang w:val="hy-AM"/>
        </w:rPr>
        <w:t>կամ</w:t>
      </w:r>
      <w:r w:rsidRPr="00B456B3">
        <w:rPr>
          <w:rFonts w:ascii="GHEA Grapalat" w:hAnsi="GHEA Grapalat"/>
          <w:lang w:val="hy-AM"/>
        </w:rPr>
        <w:t xml:space="preserve">) </w:t>
      </w:r>
      <w:r w:rsidRPr="00B456B3">
        <w:rPr>
          <w:rFonts w:ascii="GHEA Grapalat" w:hAnsi="GHEA Grapalat" w:cs="Sylfaen"/>
          <w:lang w:val="hy-AM"/>
        </w:rPr>
        <w:t>արժեքի</w:t>
      </w:r>
      <w:r w:rsidRPr="00B456B3">
        <w:rPr>
          <w:rFonts w:ascii="GHEA Grapalat" w:hAnsi="GHEA Grapalat"/>
          <w:lang w:val="hy-AM"/>
        </w:rPr>
        <w:t xml:space="preserve"> </w:t>
      </w:r>
      <w:r w:rsidRPr="00B456B3">
        <w:rPr>
          <w:rFonts w:ascii="GHEA Grapalat" w:hAnsi="GHEA Grapalat" w:cs="Sylfaen"/>
          <w:lang w:val="hy-AM"/>
        </w:rPr>
        <w:t>առումով</w:t>
      </w:r>
      <w:r w:rsidRPr="00B456B3">
        <w:rPr>
          <w:rFonts w:ascii="GHEA Grapalat" w:hAnsi="GHEA Grapalat"/>
          <w:lang w:val="hy-AM"/>
        </w:rPr>
        <w:t>.</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w:t>
      </w:r>
      <w:r w:rsidRPr="00B456B3">
        <w:rPr>
          <w:rFonts w:ascii="GHEA Grapalat" w:hAnsi="GHEA Grapalat" w:cs="Sylfaen"/>
          <w:lang w:val="hy-AM"/>
        </w:rPr>
        <w:t>Փոխհատուցման</w:t>
      </w:r>
      <w:r w:rsidRPr="00B456B3">
        <w:rPr>
          <w:rFonts w:ascii="GHEA Grapalat" w:hAnsi="GHEA Grapalat"/>
          <w:lang w:val="hy-AM"/>
        </w:rPr>
        <w:t xml:space="preserve"> </w:t>
      </w:r>
      <w:r w:rsidRPr="00B456B3">
        <w:rPr>
          <w:rFonts w:ascii="GHEA Grapalat" w:hAnsi="GHEA Grapalat" w:cs="Sylfaen"/>
          <w:lang w:val="hy-AM"/>
        </w:rPr>
        <w:t>միջոց</w:t>
      </w:r>
      <w:r w:rsidRPr="00B456B3">
        <w:rPr>
          <w:rFonts w:ascii="GHEA Grapalat" w:hAnsi="GHEA Grapalat"/>
          <w:lang w:val="hy-AM"/>
        </w:rPr>
        <w:t>»</w:t>
      </w:r>
      <w:r w:rsidRPr="00B456B3">
        <w:rPr>
          <w:rFonts w:ascii="GHEA Grapalat" w:hAnsi="GHEA Grapalat" w:cs="Sylfaen"/>
          <w:lang w:val="hy-AM"/>
        </w:rPr>
        <w:t>՝</w:t>
      </w:r>
      <w:r w:rsidRPr="00B456B3">
        <w:rPr>
          <w:rFonts w:ascii="GHEA Grapalat" w:hAnsi="GHEA Grapalat"/>
          <w:lang w:val="hy-AM"/>
        </w:rPr>
        <w:t xml:space="preserve"> </w:t>
      </w:r>
      <w:r w:rsidRPr="00B456B3">
        <w:rPr>
          <w:rFonts w:ascii="GHEA Grapalat" w:hAnsi="GHEA Grapalat" w:cs="Sylfaen"/>
          <w:lang w:val="hy-AM"/>
        </w:rPr>
        <w:t>անդամ</w:t>
      </w:r>
      <w:r w:rsidRPr="00B456B3">
        <w:rPr>
          <w:rFonts w:ascii="GHEA Grapalat" w:hAnsi="GHEA Grapalat"/>
          <w:lang w:val="hy-AM"/>
        </w:rPr>
        <w:t xml:space="preserve"> </w:t>
      </w:r>
      <w:r w:rsidRPr="00B456B3">
        <w:rPr>
          <w:rFonts w:ascii="GHEA Grapalat" w:hAnsi="GHEA Grapalat" w:cs="Sylfaen"/>
          <w:lang w:val="hy-AM"/>
        </w:rPr>
        <w:t>պետությունների</w:t>
      </w:r>
      <w:r w:rsidRPr="00B456B3">
        <w:rPr>
          <w:rFonts w:ascii="GHEA Grapalat" w:hAnsi="GHEA Grapalat"/>
          <w:lang w:val="hy-AM"/>
        </w:rPr>
        <w:t xml:space="preserve"> </w:t>
      </w:r>
      <w:r w:rsidRPr="00B456B3">
        <w:rPr>
          <w:rFonts w:ascii="GHEA Grapalat" w:hAnsi="GHEA Grapalat" w:cs="Sylfaen"/>
          <w:lang w:val="hy-AM"/>
        </w:rPr>
        <w:t>տնտեսության</w:t>
      </w:r>
      <w:r w:rsidRPr="00B456B3">
        <w:rPr>
          <w:rFonts w:ascii="GHEA Grapalat" w:hAnsi="GHEA Grapalat"/>
          <w:lang w:val="hy-AM"/>
        </w:rPr>
        <w:t xml:space="preserve"> </w:t>
      </w:r>
      <w:r w:rsidRPr="00B456B3">
        <w:rPr>
          <w:rFonts w:ascii="GHEA Grapalat" w:hAnsi="GHEA Grapalat" w:cs="Sylfaen"/>
          <w:lang w:val="hy-AM"/>
        </w:rPr>
        <w:t>ճյուղի</w:t>
      </w:r>
      <w:r w:rsidRPr="00B456B3">
        <w:rPr>
          <w:rFonts w:ascii="GHEA Grapalat" w:hAnsi="GHEA Grapalat"/>
          <w:lang w:val="hy-AM"/>
        </w:rPr>
        <w:t xml:space="preserve"> </w:t>
      </w:r>
      <w:r w:rsidRPr="00B456B3">
        <w:rPr>
          <w:rFonts w:ascii="GHEA Grapalat" w:hAnsi="GHEA Grapalat" w:cs="Sylfaen"/>
          <w:lang w:val="hy-AM"/>
        </w:rPr>
        <w:t>վրա`</w:t>
      </w:r>
      <w:r w:rsidRPr="00B456B3">
        <w:rPr>
          <w:rFonts w:ascii="GHEA Grapalat" w:hAnsi="GHEA Grapalat"/>
          <w:lang w:val="hy-AM"/>
        </w:rPr>
        <w:t xml:space="preserve"> </w:t>
      </w:r>
      <w:r w:rsidRPr="00B456B3">
        <w:rPr>
          <w:rFonts w:ascii="GHEA Grapalat" w:hAnsi="GHEA Grapalat" w:cs="Sylfaen"/>
          <w:lang w:val="hy-AM"/>
        </w:rPr>
        <w:t>արտահանող</w:t>
      </w:r>
      <w:r w:rsidRPr="00B456B3">
        <w:rPr>
          <w:rFonts w:ascii="GHEA Grapalat" w:hAnsi="GHEA Grapalat"/>
          <w:lang w:val="hy-AM"/>
        </w:rPr>
        <w:t xml:space="preserve"> </w:t>
      </w:r>
      <w:r w:rsidRPr="00B456B3">
        <w:rPr>
          <w:rFonts w:ascii="GHEA Grapalat" w:hAnsi="GHEA Grapalat" w:cs="Sylfaen"/>
          <w:lang w:val="hy-AM"/>
        </w:rPr>
        <w:t>երրորդ</w:t>
      </w:r>
      <w:r w:rsidRPr="00B456B3">
        <w:rPr>
          <w:rFonts w:ascii="GHEA Grapalat" w:hAnsi="GHEA Grapalat"/>
          <w:lang w:val="hy-AM"/>
        </w:rPr>
        <w:t xml:space="preserve"> </w:t>
      </w:r>
      <w:r w:rsidRPr="00B456B3">
        <w:rPr>
          <w:rFonts w:ascii="GHEA Grapalat" w:hAnsi="GHEA Grapalat" w:cs="Sylfaen"/>
          <w:lang w:val="hy-AM"/>
        </w:rPr>
        <w:t>երկրի</w:t>
      </w:r>
      <w:r w:rsidRPr="00B456B3">
        <w:rPr>
          <w:rFonts w:ascii="GHEA Grapalat" w:hAnsi="GHEA Grapalat"/>
          <w:lang w:val="hy-AM"/>
        </w:rPr>
        <w:t xml:space="preserve"> </w:t>
      </w:r>
      <w:r w:rsidRPr="00B456B3">
        <w:rPr>
          <w:rFonts w:ascii="GHEA Grapalat" w:hAnsi="GHEA Grapalat" w:cs="Sylfaen"/>
          <w:lang w:val="hy-AM"/>
        </w:rPr>
        <w:t>հատուկ</w:t>
      </w:r>
      <w:r w:rsidRPr="00B456B3">
        <w:rPr>
          <w:rFonts w:ascii="GHEA Grapalat" w:hAnsi="GHEA Grapalat"/>
          <w:lang w:val="hy-AM"/>
        </w:rPr>
        <w:t xml:space="preserve"> </w:t>
      </w:r>
      <w:r w:rsidRPr="00B456B3">
        <w:rPr>
          <w:rFonts w:ascii="GHEA Grapalat" w:hAnsi="GHEA Grapalat" w:cs="Sylfaen"/>
          <w:lang w:val="hy-AM"/>
        </w:rPr>
        <w:t>սուբսիդիաների</w:t>
      </w:r>
      <w:r w:rsidRPr="00B456B3">
        <w:rPr>
          <w:rFonts w:ascii="GHEA Grapalat" w:hAnsi="GHEA Grapalat"/>
          <w:lang w:val="hy-AM"/>
        </w:rPr>
        <w:t xml:space="preserve"> </w:t>
      </w:r>
      <w:r w:rsidRPr="00B456B3">
        <w:rPr>
          <w:rFonts w:ascii="GHEA Grapalat" w:hAnsi="GHEA Grapalat" w:cs="Sylfaen"/>
          <w:lang w:val="hy-AM"/>
        </w:rPr>
        <w:t>ազդեցության</w:t>
      </w:r>
      <w:r w:rsidRPr="00B456B3">
        <w:rPr>
          <w:rFonts w:ascii="GHEA Grapalat" w:hAnsi="GHEA Grapalat"/>
          <w:lang w:val="hy-AM"/>
        </w:rPr>
        <w:t xml:space="preserve"> </w:t>
      </w:r>
      <w:r w:rsidRPr="00B456B3">
        <w:rPr>
          <w:rFonts w:ascii="GHEA Grapalat" w:hAnsi="GHEA Grapalat" w:cs="Sylfaen"/>
          <w:lang w:val="hy-AM"/>
        </w:rPr>
        <w:t>չեզոքացման</w:t>
      </w:r>
      <w:r w:rsidRPr="00B456B3">
        <w:rPr>
          <w:rFonts w:ascii="GHEA Grapalat" w:hAnsi="GHEA Grapalat"/>
          <w:lang w:val="hy-AM"/>
        </w:rPr>
        <w:t xml:space="preserve"> </w:t>
      </w:r>
      <w:r w:rsidRPr="00B456B3">
        <w:rPr>
          <w:rFonts w:ascii="GHEA Grapalat" w:hAnsi="GHEA Grapalat" w:cs="Sylfaen"/>
          <w:lang w:val="hy-AM"/>
        </w:rPr>
        <w:t>միջոց</w:t>
      </w:r>
      <w:r w:rsidRPr="00B456B3">
        <w:rPr>
          <w:rFonts w:ascii="GHEA Grapalat" w:hAnsi="GHEA Grapalat"/>
          <w:lang w:val="hy-AM"/>
        </w:rPr>
        <w:t xml:space="preserve">, </w:t>
      </w:r>
      <w:r w:rsidRPr="00B456B3">
        <w:rPr>
          <w:rFonts w:ascii="GHEA Grapalat" w:hAnsi="GHEA Grapalat" w:cs="Sylfaen"/>
          <w:lang w:val="hy-AM"/>
        </w:rPr>
        <w:t>որը</w:t>
      </w:r>
      <w:r w:rsidRPr="00B456B3">
        <w:rPr>
          <w:rFonts w:ascii="GHEA Grapalat" w:hAnsi="GHEA Grapalat"/>
          <w:lang w:val="hy-AM"/>
        </w:rPr>
        <w:t xml:space="preserve"> </w:t>
      </w:r>
      <w:r w:rsidRPr="00B456B3">
        <w:rPr>
          <w:rFonts w:ascii="GHEA Grapalat" w:hAnsi="GHEA Grapalat" w:cs="Sylfaen"/>
          <w:lang w:val="hy-AM"/>
        </w:rPr>
        <w:t>կիրառվում</w:t>
      </w:r>
      <w:r w:rsidRPr="00B456B3">
        <w:rPr>
          <w:rFonts w:ascii="GHEA Grapalat" w:hAnsi="GHEA Grapalat"/>
          <w:lang w:val="hy-AM"/>
        </w:rPr>
        <w:t xml:space="preserve"> </w:t>
      </w:r>
      <w:r w:rsidRPr="00B456B3">
        <w:rPr>
          <w:rFonts w:ascii="GHEA Grapalat" w:hAnsi="GHEA Grapalat" w:cs="Sylfaen"/>
          <w:lang w:val="hy-AM"/>
        </w:rPr>
        <w:t>է</w:t>
      </w:r>
      <w:r w:rsidRPr="00B456B3">
        <w:rPr>
          <w:rFonts w:ascii="GHEA Grapalat" w:hAnsi="GHEA Grapalat"/>
          <w:lang w:val="hy-AM"/>
        </w:rPr>
        <w:t xml:space="preserve"> </w:t>
      </w:r>
      <w:r w:rsidRPr="00B456B3">
        <w:rPr>
          <w:rFonts w:ascii="GHEA Grapalat" w:hAnsi="GHEA Grapalat" w:cs="Sylfaen"/>
          <w:lang w:val="hy-AM"/>
        </w:rPr>
        <w:t>Հանձնաժողովի</w:t>
      </w:r>
      <w:r w:rsidRPr="00B456B3">
        <w:rPr>
          <w:rFonts w:ascii="GHEA Grapalat" w:hAnsi="GHEA Grapalat"/>
          <w:lang w:val="hy-AM"/>
        </w:rPr>
        <w:t xml:space="preserve"> </w:t>
      </w:r>
      <w:r w:rsidRPr="00B456B3">
        <w:rPr>
          <w:rFonts w:ascii="GHEA Grapalat" w:hAnsi="GHEA Grapalat" w:cs="Sylfaen"/>
          <w:lang w:val="hy-AM"/>
        </w:rPr>
        <w:t>որոշմամբ՝</w:t>
      </w:r>
      <w:r w:rsidRPr="00B456B3">
        <w:rPr>
          <w:rFonts w:ascii="GHEA Grapalat" w:hAnsi="GHEA Grapalat"/>
          <w:lang w:val="hy-AM"/>
        </w:rPr>
        <w:t xml:space="preserve"> </w:t>
      </w:r>
      <w:r w:rsidRPr="00B456B3">
        <w:rPr>
          <w:rFonts w:ascii="GHEA Grapalat" w:hAnsi="GHEA Grapalat" w:cs="Sylfaen"/>
          <w:lang w:val="hy-AM"/>
        </w:rPr>
        <w:t>փոխհատուցման</w:t>
      </w:r>
      <w:r w:rsidRPr="00B456B3">
        <w:rPr>
          <w:rFonts w:ascii="GHEA Grapalat" w:hAnsi="GHEA Grapalat"/>
          <w:lang w:val="hy-AM"/>
        </w:rPr>
        <w:t xml:space="preserve"> </w:t>
      </w:r>
      <w:r w:rsidRPr="00B456B3">
        <w:rPr>
          <w:rFonts w:ascii="GHEA Grapalat" w:hAnsi="GHEA Grapalat" w:cs="Sylfaen"/>
          <w:lang w:val="hy-AM"/>
        </w:rPr>
        <w:t>տուրք</w:t>
      </w:r>
      <w:r w:rsidRPr="00B456B3">
        <w:rPr>
          <w:rFonts w:ascii="GHEA Grapalat" w:hAnsi="GHEA Grapalat"/>
          <w:lang w:val="hy-AM"/>
        </w:rPr>
        <w:t xml:space="preserve"> (</w:t>
      </w:r>
      <w:r w:rsidRPr="00B456B3">
        <w:rPr>
          <w:rFonts w:ascii="GHEA Grapalat" w:hAnsi="GHEA Grapalat" w:cs="Sylfaen"/>
          <w:lang w:val="hy-AM"/>
        </w:rPr>
        <w:t>ներառյալ</w:t>
      </w:r>
      <w:r w:rsidRPr="00B456B3">
        <w:rPr>
          <w:rFonts w:ascii="GHEA Grapalat" w:hAnsi="GHEA Grapalat"/>
          <w:lang w:val="hy-AM"/>
        </w:rPr>
        <w:t xml:space="preserve"> </w:t>
      </w:r>
      <w:r w:rsidRPr="00B456B3">
        <w:rPr>
          <w:rFonts w:ascii="GHEA Grapalat" w:hAnsi="GHEA Grapalat" w:cs="Sylfaen"/>
          <w:lang w:val="hy-AM"/>
        </w:rPr>
        <w:t>սկզբնական</w:t>
      </w:r>
      <w:r w:rsidRPr="00B456B3">
        <w:rPr>
          <w:rFonts w:ascii="GHEA Grapalat" w:hAnsi="GHEA Grapalat"/>
          <w:lang w:val="hy-AM"/>
        </w:rPr>
        <w:t xml:space="preserve"> </w:t>
      </w:r>
      <w:r w:rsidRPr="00B456B3">
        <w:rPr>
          <w:rFonts w:ascii="GHEA Grapalat" w:hAnsi="GHEA Grapalat" w:cs="Sylfaen"/>
          <w:lang w:val="hy-AM"/>
        </w:rPr>
        <w:t>փոխհատուցման</w:t>
      </w:r>
      <w:r w:rsidRPr="00B456B3">
        <w:rPr>
          <w:rFonts w:ascii="GHEA Grapalat" w:hAnsi="GHEA Grapalat"/>
          <w:lang w:val="hy-AM"/>
        </w:rPr>
        <w:t xml:space="preserve"> </w:t>
      </w:r>
      <w:r w:rsidRPr="00B456B3">
        <w:rPr>
          <w:rFonts w:ascii="GHEA Grapalat" w:hAnsi="GHEA Grapalat" w:cs="Sylfaen"/>
          <w:lang w:val="hy-AM"/>
        </w:rPr>
        <w:t>տուրքը</w:t>
      </w:r>
      <w:r w:rsidRPr="00B456B3">
        <w:rPr>
          <w:rFonts w:ascii="GHEA Grapalat" w:hAnsi="GHEA Grapalat"/>
          <w:lang w:val="hy-AM"/>
        </w:rPr>
        <w:t xml:space="preserve">) </w:t>
      </w:r>
      <w:r w:rsidRPr="00B456B3">
        <w:rPr>
          <w:rFonts w:ascii="GHEA Grapalat" w:hAnsi="GHEA Grapalat" w:cs="Sylfaen"/>
          <w:lang w:val="hy-AM"/>
        </w:rPr>
        <w:t>սահմանելու</w:t>
      </w:r>
      <w:r w:rsidRPr="00B456B3">
        <w:rPr>
          <w:rFonts w:ascii="GHEA Grapalat" w:hAnsi="GHEA Grapalat"/>
          <w:lang w:val="hy-AM"/>
        </w:rPr>
        <w:t xml:space="preserve"> </w:t>
      </w:r>
      <w:r w:rsidRPr="00B456B3">
        <w:rPr>
          <w:rFonts w:ascii="GHEA Grapalat" w:hAnsi="GHEA Grapalat" w:cs="Sylfaen"/>
          <w:lang w:val="hy-AM"/>
        </w:rPr>
        <w:t>կամ</w:t>
      </w:r>
      <w:r w:rsidRPr="00B456B3">
        <w:rPr>
          <w:rFonts w:ascii="GHEA Grapalat" w:hAnsi="GHEA Grapalat"/>
          <w:lang w:val="hy-AM"/>
        </w:rPr>
        <w:t xml:space="preserve"> </w:t>
      </w:r>
      <w:r w:rsidRPr="00B456B3">
        <w:rPr>
          <w:rFonts w:ascii="GHEA Grapalat" w:hAnsi="GHEA Grapalat" w:cs="Sylfaen"/>
          <w:lang w:val="hy-AM"/>
        </w:rPr>
        <w:t>սուբսիդավորող</w:t>
      </w:r>
      <w:r w:rsidRPr="00B456B3">
        <w:rPr>
          <w:rFonts w:ascii="GHEA Grapalat" w:hAnsi="GHEA Grapalat"/>
          <w:lang w:val="hy-AM"/>
        </w:rPr>
        <w:t xml:space="preserve"> </w:t>
      </w:r>
      <w:r w:rsidRPr="00B456B3">
        <w:rPr>
          <w:rFonts w:ascii="GHEA Grapalat" w:hAnsi="GHEA Grapalat" w:cs="Sylfaen"/>
          <w:lang w:val="hy-AM"/>
        </w:rPr>
        <w:t>երրորդ</w:t>
      </w:r>
      <w:r w:rsidRPr="00B456B3">
        <w:rPr>
          <w:rFonts w:ascii="GHEA Grapalat" w:hAnsi="GHEA Grapalat"/>
          <w:lang w:val="hy-AM"/>
        </w:rPr>
        <w:t xml:space="preserve"> </w:t>
      </w:r>
      <w:r w:rsidRPr="00B456B3">
        <w:rPr>
          <w:rFonts w:ascii="GHEA Grapalat" w:hAnsi="GHEA Grapalat" w:cs="Sylfaen"/>
          <w:lang w:val="hy-AM"/>
        </w:rPr>
        <w:t>երկրի</w:t>
      </w:r>
      <w:r w:rsidRPr="00B456B3">
        <w:rPr>
          <w:rFonts w:ascii="GHEA Grapalat" w:hAnsi="GHEA Grapalat"/>
          <w:lang w:val="hy-AM"/>
        </w:rPr>
        <w:t xml:space="preserve"> </w:t>
      </w:r>
      <w:r w:rsidRPr="00B456B3">
        <w:rPr>
          <w:rFonts w:ascii="GHEA Grapalat" w:hAnsi="GHEA Grapalat" w:cs="Sylfaen"/>
          <w:lang w:val="hy-AM"/>
        </w:rPr>
        <w:t>լիազոր</w:t>
      </w:r>
      <w:r w:rsidRPr="00B456B3">
        <w:rPr>
          <w:rFonts w:ascii="GHEA Grapalat" w:hAnsi="GHEA Grapalat"/>
          <w:lang w:val="hy-AM"/>
        </w:rPr>
        <w:t xml:space="preserve"> </w:t>
      </w:r>
      <w:r w:rsidRPr="00B456B3">
        <w:rPr>
          <w:rFonts w:ascii="GHEA Grapalat" w:hAnsi="GHEA Grapalat" w:cs="Sylfaen"/>
          <w:lang w:val="hy-AM"/>
        </w:rPr>
        <w:t>մարմնի</w:t>
      </w:r>
      <w:r w:rsidRPr="00B456B3">
        <w:rPr>
          <w:rFonts w:ascii="GHEA Grapalat" w:hAnsi="GHEA Grapalat"/>
          <w:lang w:val="hy-AM"/>
        </w:rPr>
        <w:t xml:space="preserve"> </w:t>
      </w:r>
      <w:r w:rsidRPr="00B456B3">
        <w:rPr>
          <w:rFonts w:ascii="GHEA Grapalat" w:hAnsi="GHEA Grapalat" w:cs="Sylfaen"/>
          <w:lang w:val="hy-AM"/>
        </w:rPr>
        <w:t>կամ</w:t>
      </w:r>
      <w:r w:rsidRPr="00B456B3">
        <w:rPr>
          <w:rFonts w:ascii="GHEA Grapalat" w:hAnsi="GHEA Grapalat"/>
          <w:lang w:val="hy-AM"/>
        </w:rPr>
        <w:t xml:space="preserve"> </w:t>
      </w:r>
      <w:r w:rsidRPr="00B456B3">
        <w:rPr>
          <w:rFonts w:ascii="GHEA Grapalat" w:hAnsi="GHEA Grapalat" w:cs="Sylfaen"/>
          <w:lang w:val="hy-AM"/>
        </w:rPr>
        <w:t>արտահանողի</w:t>
      </w:r>
      <w:r w:rsidRPr="00B456B3">
        <w:rPr>
          <w:rFonts w:ascii="GHEA Grapalat" w:hAnsi="GHEA Grapalat"/>
          <w:lang w:val="hy-AM"/>
        </w:rPr>
        <w:t xml:space="preserve"> </w:t>
      </w:r>
      <w:r w:rsidRPr="00B456B3">
        <w:rPr>
          <w:rFonts w:ascii="GHEA Grapalat" w:hAnsi="GHEA Grapalat" w:cs="Sylfaen"/>
          <w:lang w:val="hy-AM"/>
        </w:rPr>
        <w:t>կողմից</w:t>
      </w:r>
      <w:r w:rsidRPr="00B456B3">
        <w:rPr>
          <w:rFonts w:ascii="GHEA Grapalat" w:hAnsi="GHEA Grapalat"/>
          <w:lang w:val="hy-AM"/>
        </w:rPr>
        <w:t xml:space="preserve"> </w:t>
      </w:r>
      <w:r w:rsidRPr="00B456B3">
        <w:rPr>
          <w:rFonts w:ascii="GHEA Grapalat" w:hAnsi="GHEA Grapalat" w:cs="Sylfaen"/>
          <w:lang w:val="hy-AM"/>
        </w:rPr>
        <w:t>ընդունված</w:t>
      </w:r>
      <w:r w:rsidRPr="00B456B3">
        <w:rPr>
          <w:rFonts w:ascii="GHEA Grapalat" w:hAnsi="GHEA Grapalat"/>
          <w:lang w:val="hy-AM"/>
        </w:rPr>
        <w:t xml:space="preserve"> </w:t>
      </w:r>
      <w:r w:rsidRPr="00B456B3">
        <w:rPr>
          <w:rFonts w:ascii="GHEA Grapalat" w:hAnsi="GHEA Grapalat" w:cs="Sylfaen"/>
          <w:lang w:val="hy-AM"/>
        </w:rPr>
        <w:t>կամավոր</w:t>
      </w:r>
      <w:r w:rsidRPr="00B456B3">
        <w:rPr>
          <w:rFonts w:ascii="GHEA Grapalat" w:hAnsi="GHEA Grapalat"/>
          <w:lang w:val="hy-AM"/>
        </w:rPr>
        <w:t xml:space="preserve"> </w:t>
      </w:r>
      <w:r w:rsidRPr="00B456B3">
        <w:rPr>
          <w:rFonts w:ascii="GHEA Grapalat" w:hAnsi="GHEA Grapalat" w:cs="Sylfaen"/>
          <w:lang w:val="hy-AM"/>
        </w:rPr>
        <w:t>պարտավորությունները</w:t>
      </w:r>
      <w:r w:rsidRPr="00B456B3">
        <w:rPr>
          <w:rFonts w:ascii="GHEA Grapalat" w:hAnsi="GHEA Grapalat"/>
          <w:lang w:val="hy-AM"/>
        </w:rPr>
        <w:t xml:space="preserve"> </w:t>
      </w:r>
      <w:r w:rsidRPr="00B456B3">
        <w:rPr>
          <w:rFonts w:ascii="GHEA Grapalat" w:hAnsi="GHEA Grapalat" w:cs="Sylfaen"/>
          <w:lang w:val="hy-AM"/>
        </w:rPr>
        <w:t>հաստատելու</w:t>
      </w:r>
      <w:r w:rsidRPr="00B456B3">
        <w:rPr>
          <w:rFonts w:ascii="GHEA Grapalat" w:hAnsi="GHEA Grapalat"/>
          <w:lang w:val="hy-AM"/>
        </w:rPr>
        <w:t xml:space="preserve"> </w:t>
      </w:r>
      <w:r w:rsidRPr="00B456B3">
        <w:rPr>
          <w:rFonts w:ascii="GHEA Grapalat" w:hAnsi="GHEA Grapalat" w:cs="Sylfaen"/>
          <w:lang w:val="hy-AM"/>
        </w:rPr>
        <w:t>միջոցով</w:t>
      </w:r>
      <w:r w:rsidRPr="00B456B3">
        <w:rPr>
          <w:rFonts w:ascii="GHEA Grapalat" w:hAnsi="GHEA Grapalat"/>
          <w:lang w:val="hy-AM"/>
        </w:rPr>
        <w:t>.</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w:t>
      </w:r>
      <w:r w:rsidRPr="00B456B3">
        <w:rPr>
          <w:rFonts w:ascii="GHEA Grapalat" w:hAnsi="GHEA Grapalat" w:cs="Sylfaen"/>
          <w:lang w:val="hy-AM"/>
        </w:rPr>
        <w:t>Փոխհատուցման</w:t>
      </w:r>
      <w:r w:rsidRPr="00B456B3">
        <w:rPr>
          <w:rFonts w:ascii="GHEA Grapalat" w:hAnsi="GHEA Grapalat"/>
          <w:lang w:val="hy-AM"/>
        </w:rPr>
        <w:t xml:space="preserve"> </w:t>
      </w:r>
      <w:r w:rsidRPr="00B456B3">
        <w:rPr>
          <w:rFonts w:ascii="GHEA Grapalat" w:hAnsi="GHEA Grapalat" w:cs="Sylfaen"/>
          <w:lang w:val="hy-AM"/>
        </w:rPr>
        <w:t>տուրք</w:t>
      </w:r>
      <w:r w:rsidRPr="00B456B3">
        <w:rPr>
          <w:rFonts w:ascii="GHEA Grapalat" w:hAnsi="GHEA Grapalat"/>
          <w:lang w:val="hy-AM"/>
        </w:rPr>
        <w:t>»</w:t>
      </w:r>
      <w:r w:rsidRPr="00B456B3">
        <w:rPr>
          <w:rFonts w:ascii="GHEA Grapalat" w:hAnsi="GHEA Grapalat" w:cs="Sylfaen"/>
          <w:lang w:val="hy-AM"/>
        </w:rPr>
        <w:t>՝</w:t>
      </w:r>
      <w:r w:rsidRPr="00B456B3">
        <w:rPr>
          <w:rFonts w:ascii="GHEA Grapalat" w:hAnsi="GHEA Grapalat"/>
          <w:lang w:val="hy-AM"/>
        </w:rPr>
        <w:t xml:space="preserve"> </w:t>
      </w:r>
      <w:r w:rsidRPr="00B456B3">
        <w:rPr>
          <w:rFonts w:ascii="GHEA Grapalat" w:hAnsi="GHEA Grapalat" w:cs="Sylfaen"/>
          <w:lang w:val="hy-AM"/>
        </w:rPr>
        <w:t>տուրք</w:t>
      </w:r>
      <w:r w:rsidRPr="00B456B3">
        <w:rPr>
          <w:rFonts w:ascii="GHEA Grapalat" w:hAnsi="GHEA Grapalat"/>
          <w:lang w:val="hy-AM"/>
        </w:rPr>
        <w:t xml:space="preserve">, </w:t>
      </w:r>
      <w:r w:rsidRPr="00B456B3">
        <w:rPr>
          <w:rFonts w:ascii="GHEA Grapalat" w:hAnsi="GHEA Grapalat" w:cs="Sylfaen"/>
          <w:lang w:val="hy-AM"/>
        </w:rPr>
        <w:t>որը</w:t>
      </w:r>
      <w:r w:rsidRPr="00B456B3">
        <w:rPr>
          <w:rFonts w:ascii="GHEA Grapalat" w:hAnsi="GHEA Grapalat"/>
          <w:lang w:val="hy-AM"/>
        </w:rPr>
        <w:t xml:space="preserve"> </w:t>
      </w:r>
      <w:r w:rsidRPr="00B456B3">
        <w:rPr>
          <w:rFonts w:ascii="GHEA Grapalat" w:hAnsi="GHEA Grapalat" w:cs="Sylfaen"/>
          <w:lang w:val="hy-AM"/>
        </w:rPr>
        <w:t>կիրառվում</w:t>
      </w:r>
      <w:r w:rsidRPr="00B456B3">
        <w:rPr>
          <w:rFonts w:ascii="GHEA Grapalat" w:hAnsi="GHEA Grapalat"/>
          <w:lang w:val="hy-AM"/>
        </w:rPr>
        <w:t xml:space="preserve"> </w:t>
      </w:r>
      <w:r w:rsidRPr="00B456B3">
        <w:rPr>
          <w:rFonts w:ascii="GHEA Grapalat" w:hAnsi="GHEA Grapalat" w:cs="Sylfaen"/>
          <w:lang w:val="hy-AM"/>
        </w:rPr>
        <w:t>է</w:t>
      </w:r>
      <w:r w:rsidRPr="00B456B3">
        <w:rPr>
          <w:rFonts w:ascii="GHEA Grapalat" w:hAnsi="GHEA Grapalat"/>
          <w:lang w:val="hy-AM"/>
        </w:rPr>
        <w:t xml:space="preserve"> </w:t>
      </w:r>
      <w:r w:rsidRPr="00B456B3">
        <w:rPr>
          <w:rFonts w:ascii="GHEA Grapalat" w:hAnsi="GHEA Grapalat" w:cs="Sylfaen"/>
          <w:lang w:val="hy-AM"/>
        </w:rPr>
        <w:t>փոխհատուցման</w:t>
      </w:r>
      <w:r w:rsidRPr="00B456B3">
        <w:rPr>
          <w:rFonts w:ascii="GHEA Grapalat" w:hAnsi="GHEA Grapalat"/>
          <w:lang w:val="hy-AM"/>
        </w:rPr>
        <w:t xml:space="preserve"> </w:t>
      </w:r>
      <w:r w:rsidRPr="00B456B3">
        <w:rPr>
          <w:rFonts w:ascii="GHEA Grapalat" w:hAnsi="GHEA Grapalat" w:cs="Sylfaen"/>
          <w:lang w:val="hy-AM"/>
        </w:rPr>
        <w:t>միջոց</w:t>
      </w:r>
      <w:r w:rsidRPr="00B456B3">
        <w:rPr>
          <w:rFonts w:ascii="GHEA Grapalat" w:hAnsi="GHEA Grapalat"/>
          <w:lang w:val="hy-AM"/>
        </w:rPr>
        <w:t xml:space="preserve"> </w:t>
      </w:r>
      <w:r w:rsidRPr="00B456B3">
        <w:rPr>
          <w:rFonts w:ascii="GHEA Grapalat" w:hAnsi="GHEA Grapalat" w:cs="Sylfaen"/>
          <w:lang w:val="hy-AM"/>
        </w:rPr>
        <w:t>սահմանելու</w:t>
      </w:r>
      <w:r w:rsidRPr="00B456B3">
        <w:rPr>
          <w:rFonts w:ascii="GHEA Grapalat" w:hAnsi="GHEA Grapalat"/>
          <w:lang w:val="hy-AM"/>
        </w:rPr>
        <w:t xml:space="preserve"> </w:t>
      </w:r>
      <w:r w:rsidRPr="00B456B3">
        <w:rPr>
          <w:rFonts w:ascii="GHEA Grapalat" w:hAnsi="GHEA Grapalat" w:cs="Sylfaen"/>
          <w:lang w:val="hy-AM"/>
        </w:rPr>
        <w:t>դեպքում</w:t>
      </w:r>
      <w:r w:rsidRPr="00B456B3">
        <w:rPr>
          <w:rFonts w:ascii="GHEA Grapalat" w:hAnsi="GHEA Grapalat"/>
          <w:lang w:val="hy-AM"/>
        </w:rPr>
        <w:t xml:space="preserve"> </w:t>
      </w:r>
      <w:r w:rsidRPr="00B456B3">
        <w:rPr>
          <w:rFonts w:ascii="GHEA Grapalat" w:hAnsi="GHEA Grapalat" w:cs="Sylfaen"/>
          <w:lang w:val="hy-AM"/>
        </w:rPr>
        <w:t>եւ</w:t>
      </w:r>
      <w:r w:rsidRPr="00B456B3">
        <w:rPr>
          <w:rFonts w:ascii="GHEA Grapalat" w:hAnsi="GHEA Grapalat"/>
          <w:lang w:val="hy-AM"/>
        </w:rPr>
        <w:t xml:space="preserve"> </w:t>
      </w:r>
      <w:r w:rsidRPr="00B456B3">
        <w:rPr>
          <w:rFonts w:ascii="GHEA Grapalat" w:hAnsi="GHEA Grapalat" w:cs="Sylfaen"/>
          <w:lang w:val="hy-AM"/>
        </w:rPr>
        <w:t>գանձվում</w:t>
      </w:r>
      <w:r w:rsidRPr="00B456B3">
        <w:rPr>
          <w:rFonts w:ascii="GHEA Grapalat" w:hAnsi="GHEA Grapalat"/>
          <w:lang w:val="hy-AM"/>
        </w:rPr>
        <w:t xml:space="preserve"> </w:t>
      </w:r>
      <w:r w:rsidRPr="00B456B3">
        <w:rPr>
          <w:rFonts w:ascii="GHEA Grapalat" w:hAnsi="GHEA Grapalat" w:cs="Sylfaen"/>
          <w:lang w:val="hy-AM"/>
        </w:rPr>
        <w:t>է</w:t>
      </w:r>
      <w:r w:rsidRPr="00B456B3">
        <w:rPr>
          <w:rFonts w:ascii="GHEA Grapalat" w:hAnsi="GHEA Grapalat"/>
          <w:lang w:val="hy-AM"/>
        </w:rPr>
        <w:t xml:space="preserve"> </w:t>
      </w:r>
      <w:r w:rsidRPr="00B456B3">
        <w:rPr>
          <w:rFonts w:ascii="GHEA Grapalat" w:hAnsi="GHEA Grapalat" w:cs="Sylfaen"/>
          <w:lang w:val="hy-AM"/>
        </w:rPr>
        <w:t>անդամ</w:t>
      </w:r>
      <w:r w:rsidRPr="00B456B3">
        <w:rPr>
          <w:rFonts w:ascii="GHEA Grapalat" w:hAnsi="GHEA Grapalat"/>
          <w:lang w:val="hy-AM"/>
        </w:rPr>
        <w:t xml:space="preserve"> </w:t>
      </w:r>
      <w:r w:rsidRPr="00B456B3">
        <w:rPr>
          <w:rFonts w:ascii="GHEA Grapalat" w:hAnsi="GHEA Grapalat" w:cs="Sylfaen"/>
          <w:lang w:val="hy-AM"/>
        </w:rPr>
        <w:t>պետությունների</w:t>
      </w:r>
      <w:r w:rsidRPr="00B456B3">
        <w:rPr>
          <w:rFonts w:ascii="GHEA Grapalat" w:hAnsi="GHEA Grapalat"/>
          <w:lang w:val="hy-AM"/>
        </w:rPr>
        <w:t xml:space="preserve"> </w:t>
      </w:r>
      <w:r w:rsidRPr="00B456B3">
        <w:rPr>
          <w:rFonts w:ascii="GHEA Grapalat" w:hAnsi="GHEA Grapalat" w:cs="Sylfaen"/>
          <w:lang w:val="hy-AM"/>
        </w:rPr>
        <w:t>մաքսային</w:t>
      </w:r>
      <w:r w:rsidRPr="00B456B3">
        <w:rPr>
          <w:rFonts w:ascii="GHEA Grapalat" w:hAnsi="GHEA Grapalat"/>
          <w:lang w:val="hy-AM"/>
        </w:rPr>
        <w:t xml:space="preserve"> </w:t>
      </w:r>
      <w:r w:rsidRPr="00B456B3">
        <w:rPr>
          <w:rFonts w:ascii="GHEA Grapalat" w:hAnsi="GHEA Grapalat" w:cs="Sylfaen"/>
          <w:lang w:val="hy-AM"/>
        </w:rPr>
        <w:t>մարմինների</w:t>
      </w:r>
      <w:r w:rsidRPr="00B456B3">
        <w:rPr>
          <w:rFonts w:ascii="GHEA Grapalat" w:hAnsi="GHEA Grapalat"/>
          <w:lang w:val="hy-AM"/>
        </w:rPr>
        <w:t xml:space="preserve"> </w:t>
      </w:r>
      <w:r w:rsidRPr="00B456B3">
        <w:rPr>
          <w:rFonts w:ascii="GHEA Grapalat" w:hAnsi="GHEA Grapalat" w:cs="Sylfaen"/>
          <w:lang w:val="hy-AM"/>
        </w:rPr>
        <w:t>կողմից՝</w:t>
      </w:r>
      <w:r w:rsidRPr="00B456B3">
        <w:rPr>
          <w:rFonts w:ascii="GHEA Grapalat" w:hAnsi="GHEA Grapalat"/>
          <w:lang w:val="hy-AM"/>
        </w:rPr>
        <w:t xml:space="preserve"> </w:t>
      </w:r>
      <w:r w:rsidRPr="00B456B3">
        <w:rPr>
          <w:rFonts w:ascii="GHEA Grapalat" w:hAnsi="GHEA Grapalat" w:cs="Sylfaen"/>
          <w:lang w:val="hy-AM"/>
        </w:rPr>
        <w:t>ներմուծման</w:t>
      </w:r>
      <w:r w:rsidRPr="00B456B3">
        <w:rPr>
          <w:rFonts w:ascii="GHEA Grapalat" w:hAnsi="GHEA Grapalat"/>
          <w:lang w:val="hy-AM"/>
        </w:rPr>
        <w:t xml:space="preserve"> </w:t>
      </w:r>
      <w:r w:rsidRPr="00B456B3">
        <w:rPr>
          <w:rFonts w:ascii="GHEA Grapalat" w:hAnsi="GHEA Grapalat" w:cs="Sylfaen"/>
          <w:lang w:val="hy-AM"/>
        </w:rPr>
        <w:t>մաքսատուրքից</w:t>
      </w:r>
      <w:r w:rsidRPr="00B456B3">
        <w:rPr>
          <w:rFonts w:ascii="GHEA Grapalat" w:hAnsi="GHEA Grapalat"/>
          <w:lang w:val="hy-AM"/>
        </w:rPr>
        <w:t xml:space="preserve"> </w:t>
      </w:r>
      <w:r w:rsidRPr="00B456B3">
        <w:rPr>
          <w:rFonts w:ascii="GHEA Grapalat" w:hAnsi="GHEA Grapalat" w:cs="Sylfaen"/>
          <w:lang w:val="hy-AM"/>
        </w:rPr>
        <w:t>անկախ</w:t>
      </w:r>
      <w:r w:rsidRPr="00B456B3">
        <w:rPr>
          <w:rFonts w:ascii="GHEA Grapalat" w:hAnsi="GHEA Grapalat"/>
          <w:lang w:val="hy-AM"/>
        </w:rPr>
        <w:t>.</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lastRenderedPageBreak/>
        <w:t>«</w:t>
      </w:r>
      <w:r w:rsidRPr="00B456B3">
        <w:rPr>
          <w:rFonts w:ascii="GHEA Grapalat" w:hAnsi="GHEA Grapalat" w:cs="Sylfaen"/>
          <w:lang w:val="hy-AM"/>
        </w:rPr>
        <w:t>Անդամ</w:t>
      </w:r>
      <w:r w:rsidRPr="00B456B3">
        <w:rPr>
          <w:rFonts w:ascii="GHEA Grapalat" w:hAnsi="GHEA Grapalat"/>
          <w:lang w:val="hy-AM"/>
        </w:rPr>
        <w:t xml:space="preserve"> </w:t>
      </w:r>
      <w:r w:rsidRPr="00B456B3">
        <w:rPr>
          <w:rFonts w:ascii="GHEA Grapalat" w:hAnsi="GHEA Grapalat" w:cs="Sylfaen"/>
          <w:lang w:val="hy-AM"/>
        </w:rPr>
        <w:t>պետությունների</w:t>
      </w:r>
      <w:r w:rsidRPr="00B456B3">
        <w:rPr>
          <w:rFonts w:ascii="GHEA Grapalat" w:hAnsi="GHEA Grapalat"/>
          <w:lang w:val="hy-AM"/>
        </w:rPr>
        <w:t xml:space="preserve"> </w:t>
      </w:r>
      <w:r w:rsidRPr="00B456B3">
        <w:rPr>
          <w:rFonts w:ascii="GHEA Grapalat" w:hAnsi="GHEA Grapalat" w:cs="Sylfaen"/>
          <w:lang w:val="hy-AM"/>
        </w:rPr>
        <w:t>տնտեսության</w:t>
      </w:r>
      <w:r w:rsidRPr="00B456B3">
        <w:rPr>
          <w:rFonts w:ascii="GHEA Grapalat" w:hAnsi="GHEA Grapalat"/>
          <w:lang w:val="hy-AM"/>
        </w:rPr>
        <w:t xml:space="preserve"> </w:t>
      </w:r>
      <w:r w:rsidRPr="00B456B3">
        <w:rPr>
          <w:rFonts w:ascii="GHEA Grapalat" w:hAnsi="GHEA Grapalat" w:cs="Sylfaen"/>
          <w:lang w:val="hy-AM"/>
        </w:rPr>
        <w:t>ճյուղին</w:t>
      </w:r>
      <w:r w:rsidRPr="00B456B3">
        <w:rPr>
          <w:rFonts w:ascii="GHEA Grapalat" w:hAnsi="GHEA Grapalat"/>
          <w:lang w:val="hy-AM"/>
        </w:rPr>
        <w:t xml:space="preserve"> </w:t>
      </w:r>
      <w:r w:rsidRPr="00B456B3">
        <w:rPr>
          <w:rFonts w:ascii="GHEA Grapalat" w:hAnsi="GHEA Grapalat" w:cs="Sylfaen"/>
          <w:lang w:val="hy-AM"/>
        </w:rPr>
        <w:t>հասցված</w:t>
      </w:r>
      <w:r w:rsidRPr="00B456B3">
        <w:rPr>
          <w:rFonts w:ascii="GHEA Grapalat" w:hAnsi="GHEA Grapalat"/>
          <w:lang w:val="hy-AM"/>
        </w:rPr>
        <w:t xml:space="preserve"> </w:t>
      </w:r>
      <w:r w:rsidRPr="00B456B3">
        <w:rPr>
          <w:rFonts w:ascii="GHEA Grapalat" w:hAnsi="GHEA Grapalat" w:cs="Sylfaen"/>
          <w:lang w:val="hy-AM"/>
        </w:rPr>
        <w:t>նյութական</w:t>
      </w:r>
      <w:r w:rsidRPr="00B456B3">
        <w:rPr>
          <w:rFonts w:ascii="GHEA Grapalat" w:hAnsi="GHEA Grapalat"/>
          <w:lang w:val="hy-AM"/>
        </w:rPr>
        <w:t xml:space="preserve"> </w:t>
      </w:r>
      <w:r w:rsidRPr="00B456B3">
        <w:rPr>
          <w:rFonts w:ascii="GHEA Grapalat" w:hAnsi="GHEA Grapalat" w:cs="Sylfaen"/>
          <w:lang w:val="hy-AM"/>
        </w:rPr>
        <w:t>վնաս</w:t>
      </w:r>
      <w:r w:rsidRPr="00B456B3">
        <w:rPr>
          <w:rFonts w:ascii="GHEA Grapalat" w:hAnsi="GHEA Grapalat"/>
          <w:lang w:val="hy-AM"/>
        </w:rPr>
        <w:t>»</w:t>
      </w:r>
      <w:r w:rsidRPr="00B456B3">
        <w:rPr>
          <w:rFonts w:ascii="GHEA Grapalat" w:hAnsi="GHEA Grapalat" w:cs="Sylfaen"/>
          <w:lang w:val="hy-AM"/>
        </w:rPr>
        <w:t>՝</w:t>
      </w:r>
      <w:r w:rsidRPr="00B456B3">
        <w:rPr>
          <w:rFonts w:ascii="GHEA Grapalat" w:hAnsi="GHEA Grapalat"/>
          <w:lang w:val="hy-AM"/>
        </w:rPr>
        <w:t xml:space="preserve"> </w:t>
      </w:r>
      <w:r w:rsidRPr="00B456B3">
        <w:rPr>
          <w:rFonts w:ascii="GHEA Grapalat" w:hAnsi="GHEA Grapalat" w:cs="Sylfaen"/>
          <w:lang w:val="hy-AM"/>
        </w:rPr>
        <w:t>անդամ</w:t>
      </w:r>
      <w:r w:rsidRPr="00B456B3">
        <w:rPr>
          <w:rFonts w:ascii="GHEA Grapalat" w:hAnsi="GHEA Grapalat"/>
          <w:lang w:val="hy-AM"/>
        </w:rPr>
        <w:t xml:space="preserve"> </w:t>
      </w:r>
      <w:r w:rsidRPr="00B456B3">
        <w:rPr>
          <w:rFonts w:ascii="GHEA Grapalat" w:hAnsi="GHEA Grapalat" w:cs="Sylfaen"/>
          <w:lang w:val="hy-AM"/>
        </w:rPr>
        <w:t>պետությունների</w:t>
      </w:r>
      <w:r w:rsidRPr="00B456B3">
        <w:rPr>
          <w:rFonts w:ascii="GHEA Grapalat" w:hAnsi="GHEA Grapalat"/>
          <w:lang w:val="hy-AM"/>
        </w:rPr>
        <w:t xml:space="preserve"> </w:t>
      </w:r>
      <w:r w:rsidRPr="00B456B3">
        <w:rPr>
          <w:rFonts w:ascii="GHEA Grapalat" w:hAnsi="GHEA Grapalat" w:cs="Sylfaen"/>
          <w:lang w:val="hy-AM"/>
        </w:rPr>
        <w:t>տնտեսության</w:t>
      </w:r>
      <w:r w:rsidRPr="00B456B3">
        <w:rPr>
          <w:rFonts w:ascii="GHEA Grapalat" w:hAnsi="GHEA Grapalat"/>
          <w:lang w:val="hy-AM"/>
        </w:rPr>
        <w:t xml:space="preserve"> </w:t>
      </w:r>
      <w:r w:rsidRPr="00B456B3">
        <w:rPr>
          <w:rFonts w:ascii="GHEA Grapalat" w:hAnsi="GHEA Grapalat" w:cs="Sylfaen"/>
          <w:lang w:val="hy-AM"/>
        </w:rPr>
        <w:t>ճյուղի</w:t>
      </w:r>
      <w:r w:rsidRPr="00B456B3">
        <w:rPr>
          <w:rFonts w:ascii="GHEA Grapalat" w:hAnsi="GHEA Grapalat"/>
          <w:lang w:val="hy-AM"/>
        </w:rPr>
        <w:t xml:space="preserve"> </w:t>
      </w:r>
      <w:r w:rsidRPr="00B456B3">
        <w:rPr>
          <w:rFonts w:ascii="GHEA Grapalat" w:hAnsi="GHEA Grapalat" w:cs="Sylfaen"/>
          <w:lang w:val="hy-AM"/>
        </w:rPr>
        <w:t>դրության՝</w:t>
      </w:r>
      <w:r w:rsidRPr="00B456B3">
        <w:rPr>
          <w:rFonts w:ascii="GHEA Grapalat" w:hAnsi="GHEA Grapalat"/>
          <w:lang w:val="hy-AM"/>
        </w:rPr>
        <w:t xml:space="preserve"> </w:t>
      </w:r>
      <w:r w:rsidRPr="00B456B3">
        <w:rPr>
          <w:rFonts w:ascii="GHEA Grapalat" w:hAnsi="GHEA Grapalat" w:cs="Sylfaen"/>
          <w:lang w:val="hy-AM"/>
        </w:rPr>
        <w:t>ապացույցներով</w:t>
      </w:r>
      <w:r w:rsidRPr="00B456B3">
        <w:rPr>
          <w:rFonts w:ascii="GHEA Grapalat" w:hAnsi="GHEA Grapalat"/>
          <w:lang w:val="hy-AM"/>
        </w:rPr>
        <w:t xml:space="preserve"> </w:t>
      </w:r>
      <w:r w:rsidRPr="00B456B3">
        <w:rPr>
          <w:rFonts w:ascii="GHEA Grapalat" w:hAnsi="GHEA Grapalat" w:cs="Sylfaen"/>
          <w:lang w:val="hy-AM"/>
        </w:rPr>
        <w:t>հաստատված</w:t>
      </w:r>
      <w:r w:rsidRPr="00B456B3">
        <w:rPr>
          <w:rFonts w:ascii="GHEA Grapalat" w:hAnsi="GHEA Grapalat"/>
          <w:lang w:val="hy-AM"/>
        </w:rPr>
        <w:t xml:space="preserve"> </w:t>
      </w:r>
      <w:r w:rsidRPr="00B456B3">
        <w:rPr>
          <w:rFonts w:ascii="GHEA Grapalat" w:hAnsi="GHEA Grapalat" w:cs="Sylfaen"/>
          <w:lang w:val="hy-AM"/>
        </w:rPr>
        <w:t>վատթարացում</w:t>
      </w:r>
      <w:r w:rsidRPr="00B456B3">
        <w:rPr>
          <w:rFonts w:ascii="GHEA Grapalat" w:hAnsi="GHEA Grapalat"/>
          <w:lang w:val="hy-AM"/>
        </w:rPr>
        <w:t xml:space="preserve">, </w:t>
      </w:r>
      <w:r w:rsidRPr="00B456B3">
        <w:rPr>
          <w:rFonts w:ascii="GHEA Grapalat" w:hAnsi="GHEA Grapalat" w:cs="Sylfaen"/>
          <w:lang w:val="hy-AM"/>
        </w:rPr>
        <w:t>որը</w:t>
      </w:r>
      <w:r w:rsidRPr="00B456B3">
        <w:rPr>
          <w:rFonts w:ascii="GHEA Grapalat" w:hAnsi="GHEA Grapalat"/>
          <w:lang w:val="hy-AM"/>
        </w:rPr>
        <w:t xml:space="preserve">, </w:t>
      </w:r>
      <w:r w:rsidRPr="00B456B3">
        <w:rPr>
          <w:rFonts w:ascii="GHEA Grapalat" w:hAnsi="GHEA Grapalat" w:cs="Sylfaen"/>
          <w:lang w:val="hy-AM"/>
        </w:rPr>
        <w:t>մասնավորապես</w:t>
      </w:r>
      <w:r w:rsidRPr="00B456B3">
        <w:rPr>
          <w:rFonts w:ascii="GHEA Grapalat" w:hAnsi="GHEA Grapalat"/>
          <w:lang w:val="hy-AM"/>
        </w:rPr>
        <w:t xml:space="preserve">, </w:t>
      </w:r>
      <w:r w:rsidRPr="00B456B3">
        <w:rPr>
          <w:rFonts w:ascii="GHEA Grapalat" w:hAnsi="GHEA Grapalat" w:cs="Sylfaen"/>
          <w:lang w:val="hy-AM"/>
        </w:rPr>
        <w:t>կարող</w:t>
      </w:r>
      <w:r w:rsidRPr="00B456B3">
        <w:rPr>
          <w:rFonts w:ascii="GHEA Grapalat" w:hAnsi="GHEA Grapalat"/>
          <w:lang w:val="hy-AM"/>
        </w:rPr>
        <w:t xml:space="preserve"> </w:t>
      </w:r>
      <w:r w:rsidRPr="00B456B3">
        <w:rPr>
          <w:rFonts w:ascii="GHEA Grapalat" w:hAnsi="GHEA Grapalat" w:cs="Sylfaen"/>
          <w:lang w:val="hy-AM"/>
        </w:rPr>
        <w:t>է</w:t>
      </w:r>
      <w:r w:rsidRPr="00B456B3">
        <w:rPr>
          <w:rFonts w:ascii="GHEA Grapalat" w:hAnsi="GHEA Grapalat"/>
          <w:lang w:val="hy-AM"/>
        </w:rPr>
        <w:t xml:space="preserve"> </w:t>
      </w:r>
      <w:r w:rsidRPr="00B456B3">
        <w:rPr>
          <w:rFonts w:ascii="GHEA Grapalat" w:hAnsi="GHEA Grapalat" w:cs="Sylfaen"/>
          <w:lang w:val="hy-AM"/>
        </w:rPr>
        <w:t>արտահայտվել</w:t>
      </w:r>
      <w:r w:rsidRPr="00B456B3">
        <w:rPr>
          <w:rFonts w:ascii="GHEA Grapalat" w:hAnsi="GHEA Grapalat"/>
          <w:lang w:val="hy-AM"/>
        </w:rPr>
        <w:t xml:space="preserve"> </w:t>
      </w:r>
      <w:r w:rsidRPr="00B456B3">
        <w:rPr>
          <w:rFonts w:ascii="GHEA Grapalat" w:hAnsi="GHEA Grapalat" w:cs="Sylfaen"/>
          <w:lang w:val="hy-AM"/>
        </w:rPr>
        <w:t>անդամ</w:t>
      </w:r>
      <w:r w:rsidRPr="00B456B3">
        <w:rPr>
          <w:rFonts w:ascii="GHEA Grapalat" w:hAnsi="GHEA Grapalat"/>
          <w:lang w:val="hy-AM"/>
        </w:rPr>
        <w:t xml:space="preserve"> </w:t>
      </w:r>
      <w:r w:rsidRPr="00B456B3">
        <w:rPr>
          <w:rFonts w:ascii="GHEA Grapalat" w:hAnsi="GHEA Grapalat" w:cs="Sylfaen"/>
          <w:lang w:val="hy-AM"/>
        </w:rPr>
        <w:t>պետություններում</w:t>
      </w:r>
      <w:r w:rsidRPr="00B456B3">
        <w:rPr>
          <w:rFonts w:ascii="GHEA Grapalat" w:hAnsi="GHEA Grapalat"/>
          <w:lang w:val="hy-AM"/>
        </w:rPr>
        <w:t xml:space="preserve"> </w:t>
      </w:r>
      <w:r w:rsidRPr="00B456B3">
        <w:rPr>
          <w:rFonts w:ascii="GHEA Grapalat" w:hAnsi="GHEA Grapalat" w:cs="Sylfaen"/>
          <w:lang w:val="hy-AM"/>
        </w:rPr>
        <w:t>նույնանման</w:t>
      </w:r>
      <w:r w:rsidRPr="00B456B3">
        <w:rPr>
          <w:rFonts w:ascii="GHEA Grapalat" w:hAnsi="GHEA Grapalat"/>
          <w:lang w:val="hy-AM"/>
        </w:rPr>
        <w:t xml:space="preserve"> </w:t>
      </w:r>
      <w:r w:rsidRPr="00B456B3">
        <w:rPr>
          <w:rFonts w:ascii="GHEA Grapalat" w:hAnsi="GHEA Grapalat" w:cs="Sylfaen"/>
          <w:lang w:val="hy-AM"/>
        </w:rPr>
        <w:t>ապրանքի</w:t>
      </w:r>
      <w:r w:rsidRPr="00B456B3">
        <w:rPr>
          <w:rFonts w:ascii="GHEA Grapalat" w:hAnsi="GHEA Grapalat"/>
          <w:lang w:val="hy-AM"/>
        </w:rPr>
        <w:t xml:space="preserve"> </w:t>
      </w:r>
      <w:r w:rsidRPr="00B456B3">
        <w:rPr>
          <w:rFonts w:ascii="GHEA Grapalat" w:hAnsi="GHEA Grapalat" w:cs="Sylfaen"/>
          <w:lang w:val="hy-AM"/>
        </w:rPr>
        <w:t>արտադրության</w:t>
      </w:r>
      <w:r w:rsidRPr="00B456B3">
        <w:rPr>
          <w:rFonts w:ascii="GHEA Grapalat" w:hAnsi="GHEA Grapalat"/>
          <w:lang w:val="hy-AM"/>
        </w:rPr>
        <w:t xml:space="preserve"> </w:t>
      </w:r>
      <w:r w:rsidRPr="00B456B3">
        <w:rPr>
          <w:rFonts w:ascii="GHEA Grapalat" w:hAnsi="GHEA Grapalat" w:cs="Sylfaen"/>
          <w:lang w:val="hy-AM"/>
        </w:rPr>
        <w:t>ծավալի</w:t>
      </w:r>
      <w:r w:rsidRPr="00B456B3">
        <w:rPr>
          <w:rFonts w:ascii="GHEA Grapalat" w:hAnsi="GHEA Grapalat"/>
          <w:lang w:val="hy-AM"/>
        </w:rPr>
        <w:t xml:space="preserve"> </w:t>
      </w:r>
      <w:r w:rsidRPr="00B456B3">
        <w:rPr>
          <w:rFonts w:ascii="GHEA Grapalat" w:hAnsi="GHEA Grapalat" w:cs="Sylfaen"/>
          <w:lang w:val="hy-AM"/>
        </w:rPr>
        <w:t>եւ</w:t>
      </w:r>
      <w:r w:rsidRPr="00B456B3">
        <w:rPr>
          <w:rFonts w:ascii="GHEA Grapalat" w:hAnsi="GHEA Grapalat"/>
          <w:lang w:val="hy-AM"/>
        </w:rPr>
        <w:t xml:space="preserve"> </w:t>
      </w:r>
      <w:r w:rsidRPr="00B456B3">
        <w:rPr>
          <w:rFonts w:ascii="GHEA Grapalat" w:hAnsi="GHEA Grapalat" w:cs="Sylfaen"/>
          <w:lang w:val="hy-AM"/>
        </w:rPr>
        <w:t>անդամ</w:t>
      </w:r>
      <w:r w:rsidRPr="00B456B3">
        <w:rPr>
          <w:rFonts w:ascii="GHEA Grapalat" w:hAnsi="GHEA Grapalat"/>
          <w:lang w:val="hy-AM"/>
        </w:rPr>
        <w:t xml:space="preserve"> </w:t>
      </w:r>
      <w:r w:rsidRPr="00B456B3">
        <w:rPr>
          <w:rFonts w:ascii="GHEA Grapalat" w:hAnsi="GHEA Grapalat" w:cs="Sylfaen"/>
          <w:lang w:val="hy-AM"/>
        </w:rPr>
        <w:t>պետությունների</w:t>
      </w:r>
      <w:r w:rsidRPr="00B456B3">
        <w:rPr>
          <w:rFonts w:ascii="GHEA Grapalat" w:hAnsi="GHEA Grapalat"/>
          <w:lang w:val="hy-AM"/>
        </w:rPr>
        <w:t xml:space="preserve"> </w:t>
      </w:r>
      <w:r w:rsidRPr="00B456B3">
        <w:rPr>
          <w:rFonts w:ascii="GHEA Grapalat" w:hAnsi="GHEA Grapalat" w:cs="Sylfaen"/>
          <w:lang w:val="hy-AM"/>
        </w:rPr>
        <w:t>շուկայում</w:t>
      </w:r>
      <w:r w:rsidRPr="00B456B3">
        <w:rPr>
          <w:rFonts w:ascii="GHEA Grapalat" w:hAnsi="GHEA Grapalat"/>
          <w:lang w:val="hy-AM"/>
        </w:rPr>
        <w:t xml:space="preserve"> </w:t>
      </w:r>
      <w:r w:rsidRPr="00B456B3">
        <w:rPr>
          <w:rFonts w:ascii="GHEA Grapalat" w:hAnsi="GHEA Grapalat" w:cs="Sylfaen"/>
          <w:lang w:val="hy-AM"/>
        </w:rPr>
        <w:t>դրա</w:t>
      </w:r>
      <w:r w:rsidRPr="00B456B3">
        <w:rPr>
          <w:rFonts w:ascii="GHEA Grapalat" w:hAnsi="GHEA Grapalat"/>
          <w:lang w:val="hy-AM"/>
        </w:rPr>
        <w:t xml:space="preserve"> </w:t>
      </w:r>
      <w:r w:rsidRPr="00B456B3">
        <w:rPr>
          <w:rFonts w:ascii="GHEA Grapalat" w:hAnsi="GHEA Grapalat" w:cs="Sylfaen"/>
          <w:lang w:val="hy-AM"/>
        </w:rPr>
        <w:t>իրացման</w:t>
      </w:r>
      <w:r w:rsidRPr="00B456B3">
        <w:rPr>
          <w:rFonts w:ascii="GHEA Grapalat" w:hAnsi="GHEA Grapalat"/>
          <w:lang w:val="hy-AM"/>
        </w:rPr>
        <w:t xml:space="preserve"> </w:t>
      </w:r>
      <w:r w:rsidRPr="00B456B3">
        <w:rPr>
          <w:rFonts w:ascii="GHEA Grapalat" w:hAnsi="GHEA Grapalat" w:cs="Sylfaen"/>
          <w:lang w:val="hy-AM"/>
        </w:rPr>
        <w:t>ծավալի</w:t>
      </w:r>
      <w:r w:rsidRPr="00B456B3">
        <w:rPr>
          <w:rFonts w:ascii="GHEA Grapalat" w:hAnsi="GHEA Grapalat"/>
          <w:lang w:val="hy-AM"/>
        </w:rPr>
        <w:t xml:space="preserve"> </w:t>
      </w:r>
      <w:r w:rsidRPr="00B456B3">
        <w:rPr>
          <w:rFonts w:ascii="GHEA Grapalat" w:hAnsi="GHEA Grapalat" w:cs="Sylfaen"/>
          <w:lang w:val="hy-AM"/>
        </w:rPr>
        <w:t>կրճատմամբ</w:t>
      </w:r>
      <w:r w:rsidRPr="00B456B3">
        <w:rPr>
          <w:rFonts w:ascii="GHEA Grapalat" w:hAnsi="GHEA Grapalat"/>
          <w:lang w:val="hy-AM"/>
        </w:rPr>
        <w:t xml:space="preserve">, </w:t>
      </w:r>
      <w:r w:rsidRPr="00B456B3">
        <w:rPr>
          <w:rFonts w:ascii="GHEA Grapalat" w:hAnsi="GHEA Grapalat" w:cs="Sylfaen"/>
          <w:lang w:val="hy-AM"/>
        </w:rPr>
        <w:t>նման</w:t>
      </w:r>
      <w:r w:rsidRPr="00B456B3">
        <w:rPr>
          <w:rFonts w:ascii="GHEA Grapalat" w:hAnsi="GHEA Grapalat"/>
          <w:lang w:val="hy-AM"/>
        </w:rPr>
        <w:t xml:space="preserve"> </w:t>
      </w:r>
      <w:r w:rsidRPr="00B456B3">
        <w:rPr>
          <w:rFonts w:ascii="GHEA Grapalat" w:hAnsi="GHEA Grapalat" w:cs="Sylfaen"/>
          <w:lang w:val="hy-AM"/>
        </w:rPr>
        <w:t>ապրանքի</w:t>
      </w:r>
      <w:r w:rsidRPr="00B456B3">
        <w:rPr>
          <w:rFonts w:ascii="GHEA Grapalat" w:hAnsi="GHEA Grapalat"/>
          <w:lang w:val="hy-AM"/>
        </w:rPr>
        <w:t xml:space="preserve"> </w:t>
      </w:r>
      <w:r w:rsidRPr="00B456B3">
        <w:rPr>
          <w:rFonts w:ascii="GHEA Grapalat" w:hAnsi="GHEA Grapalat" w:cs="Sylfaen"/>
          <w:lang w:val="hy-AM"/>
        </w:rPr>
        <w:t>արտադրության</w:t>
      </w:r>
      <w:r w:rsidRPr="00B456B3">
        <w:rPr>
          <w:rFonts w:ascii="GHEA Grapalat" w:hAnsi="GHEA Grapalat"/>
          <w:lang w:val="hy-AM"/>
        </w:rPr>
        <w:t xml:space="preserve"> </w:t>
      </w:r>
      <w:r w:rsidRPr="00B456B3">
        <w:rPr>
          <w:rFonts w:ascii="GHEA Grapalat" w:hAnsi="GHEA Grapalat" w:cs="Sylfaen"/>
          <w:lang w:val="hy-AM"/>
        </w:rPr>
        <w:t>եկամտաբերության</w:t>
      </w:r>
      <w:r w:rsidRPr="00B456B3">
        <w:rPr>
          <w:rFonts w:ascii="GHEA Grapalat" w:hAnsi="GHEA Grapalat"/>
          <w:lang w:val="hy-AM"/>
        </w:rPr>
        <w:t xml:space="preserve"> </w:t>
      </w:r>
      <w:r w:rsidRPr="00B456B3">
        <w:rPr>
          <w:rFonts w:ascii="GHEA Grapalat" w:hAnsi="GHEA Grapalat" w:cs="Sylfaen"/>
          <w:lang w:val="hy-AM"/>
        </w:rPr>
        <w:t>նվազեցմամբ</w:t>
      </w:r>
      <w:r w:rsidRPr="00B456B3">
        <w:rPr>
          <w:rFonts w:ascii="GHEA Grapalat" w:hAnsi="GHEA Grapalat"/>
          <w:lang w:val="hy-AM"/>
        </w:rPr>
        <w:t xml:space="preserve">, </w:t>
      </w:r>
      <w:r w:rsidRPr="00B456B3">
        <w:rPr>
          <w:rFonts w:ascii="GHEA Grapalat" w:hAnsi="GHEA Grapalat" w:cs="Sylfaen"/>
          <w:lang w:val="hy-AM"/>
        </w:rPr>
        <w:t>ինչպես</w:t>
      </w:r>
      <w:r w:rsidRPr="00B456B3">
        <w:rPr>
          <w:rFonts w:ascii="GHEA Grapalat" w:hAnsi="GHEA Grapalat"/>
          <w:lang w:val="hy-AM"/>
        </w:rPr>
        <w:t xml:space="preserve"> </w:t>
      </w:r>
      <w:r w:rsidRPr="00B456B3">
        <w:rPr>
          <w:rFonts w:ascii="GHEA Grapalat" w:hAnsi="GHEA Grapalat" w:cs="Sylfaen"/>
          <w:lang w:val="hy-AM"/>
        </w:rPr>
        <w:t>նաեւ</w:t>
      </w:r>
      <w:r w:rsidRPr="00B456B3">
        <w:rPr>
          <w:rFonts w:ascii="GHEA Grapalat" w:hAnsi="GHEA Grapalat"/>
          <w:lang w:val="hy-AM"/>
        </w:rPr>
        <w:t xml:space="preserve"> </w:t>
      </w:r>
      <w:r w:rsidRPr="00B456B3">
        <w:rPr>
          <w:rFonts w:ascii="GHEA Grapalat" w:hAnsi="GHEA Grapalat" w:cs="Sylfaen"/>
          <w:lang w:val="hy-AM"/>
        </w:rPr>
        <w:t>անդամ</w:t>
      </w:r>
      <w:r w:rsidRPr="00B456B3">
        <w:rPr>
          <w:rFonts w:ascii="GHEA Grapalat" w:hAnsi="GHEA Grapalat"/>
          <w:lang w:val="hy-AM"/>
        </w:rPr>
        <w:t xml:space="preserve"> </w:t>
      </w:r>
      <w:r w:rsidRPr="00B456B3">
        <w:rPr>
          <w:rFonts w:ascii="GHEA Grapalat" w:hAnsi="GHEA Grapalat" w:cs="Sylfaen"/>
          <w:lang w:val="hy-AM"/>
        </w:rPr>
        <w:t>պետությունների</w:t>
      </w:r>
      <w:r w:rsidRPr="00B456B3">
        <w:rPr>
          <w:rFonts w:ascii="GHEA Grapalat" w:hAnsi="GHEA Grapalat"/>
          <w:lang w:val="hy-AM"/>
        </w:rPr>
        <w:t xml:space="preserve"> </w:t>
      </w:r>
      <w:r w:rsidRPr="00B456B3">
        <w:rPr>
          <w:rFonts w:ascii="GHEA Grapalat" w:hAnsi="GHEA Grapalat" w:cs="Sylfaen"/>
          <w:lang w:val="hy-AM"/>
        </w:rPr>
        <w:t>տնտեսության</w:t>
      </w:r>
      <w:r w:rsidRPr="00B456B3">
        <w:rPr>
          <w:rFonts w:ascii="GHEA Grapalat" w:hAnsi="GHEA Grapalat"/>
          <w:lang w:val="hy-AM"/>
        </w:rPr>
        <w:t xml:space="preserve"> </w:t>
      </w:r>
      <w:r w:rsidRPr="00B456B3">
        <w:rPr>
          <w:rFonts w:ascii="GHEA Grapalat" w:hAnsi="GHEA Grapalat" w:cs="Sylfaen"/>
          <w:lang w:val="hy-AM"/>
        </w:rPr>
        <w:t>տվյալ</w:t>
      </w:r>
      <w:r w:rsidRPr="00B456B3">
        <w:rPr>
          <w:rFonts w:ascii="GHEA Grapalat" w:hAnsi="GHEA Grapalat"/>
          <w:lang w:val="hy-AM"/>
        </w:rPr>
        <w:t xml:space="preserve"> </w:t>
      </w:r>
      <w:r w:rsidRPr="00B456B3">
        <w:rPr>
          <w:rFonts w:ascii="GHEA Grapalat" w:hAnsi="GHEA Grapalat" w:cs="Sylfaen"/>
          <w:lang w:val="hy-AM"/>
        </w:rPr>
        <w:t>ճյուղում</w:t>
      </w:r>
      <w:r w:rsidRPr="00B456B3">
        <w:rPr>
          <w:rFonts w:ascii="GHEA Grapalat" w:hAnsi="GHEA Grapalat"/>
          <w:lang w:val="hy-AM"/>
        </w:rPr>
        <w:t xml:space="preserve"> </w:t>
      </w:r>
      <w:r w:rsidRPr="00B456B3">
        <w:rPr>
          <w:rFonts w:ascii="GHEA Grapalat" w:hAnsi="GHEA Grapalat" w:cs="Sylfaen"/>
          <w:lang w:val="hy-AM"/>
        </w:rPr>
        <w:t>ապրանքային</w:t>
      </w:r>
      <w:r w:rsidRPr="00B456B3">
        <w:rPr>
          <w:rFonts w:ascii="GHEA Grapalat" w:hAnsi="GHEA Grapalat"/>
          <w:lang w:val="hy-AM"/>
        </w:rPr>
        <w:t xml:space="preserve"> </w:t>
      </w:r>
      <w:r w:rsidRPr="00B456B3">
        <w:rPr>
          <w:rFonts w:ascii="GHEA Grapalat" w:hAnsi="GHEA Grapalat" w:cs="Sylfaen"/>
          <w:lang w:val="hy-AM"/>
        </w:rPr>
        <w:t>պաշարների</w:t>
      </w:r>
      <w:r w:rsidRPr="00B456B3">
        <w:rPr>
          <w:rFonts w:ascii="GHEA Grapalat" w:hAnsi="GHEA Grapalat"/>
          <w:lang w:val="hy-AM"/>
        </w:rPr>
        <w:t xml:space="preserve">, </w:t>
      </w:r>
      <w:r w:rsidRPr="00B456B3">
        <w:rPr>
          <w:rFonts w:ascii="GHEA Grapalat" w:hAnsi="GHEA Grapalat" w:cs="Sylfaen"/>
          <w:lang w:val="hy-AM"/>
        </w:rPr>
        <w:t>զբաղվածության</w:t>
      </w:r>
      <w:r w:rsidRPr="00B456B3">
        <w:rPr>
          <w:rFonts w:ascii="GHEA Grapalat" w:hAnsi="GHEA Grapalat"/>
          <w:lang w:val="hy-AM"/>
        </w:rPr>
        <w:t xml:space="preserve">, </w:t>
      </w:r>
      <w:r w:rsidRPr="00B456B3">
        <w:rPr>
          <w:rFonts w:ascii="GHEA Grapalat" w:hAnsi="GHEA Grapalat" w:cs="Sylfaen"/>
          <w:lang w:val="hy-AM"/>
        </w:rPr>
        <w:t>աշխատավարձի</w:t>
      </w:r>
      <w:r w:rsidRPr="00B456B3">
        <w:rPr>
          <w:rFonts w:ascii="GHEA Grapalat" w:hAnsi="GHEA Grapalat"/>
          <w:lang w:val="hy-AM"/>
        </w:rPr>
        <w:t xml:space="preserve"> </w:t>
      </w:r>
      <w:r w:rsidRPr="00B456B3">
        <w:rPr>
          <w:rFonts w:ascii="GHEA Grapalat" w:hAnsi="GHEA Grapalat" w:cs="Sylfaen"/>
          <w:lang w:val="hy-AM"/>
        </w:rPr>
        <w:t>մակարդակի</w:t>
      </w:r>
      <w:r w:rsidRPr="00B456B3">
        <w:rPr>
          <w:rFonts w:ascii="GHEA Grapalat" w:hAnsi="GHEA Grapalat"/>
          <w:lang w:val="hy-AM"/>
        </w:rPr>
        <w:t xml:space="preserve"> </w:t>
      </w:r>
      <w:r w:rsidRPr="00B456B3">
        <w:rPr>
          <w:rFonts w:ascii="GHEA Grapalat" w:hAnsi="GHEA Grapalat" w:cs="Sylfaen"/>
          <w:lang w:val="hy-AM"/>
        </w:rPr>
        <w:t>եւ</w:t>
      </w:r>
      <w:r w:rsidRPr="00B456B3">
        <w:rPr>
          <w:rFonts w:ascii="GHEA Grapalat" w:hAnsi="GHEA Grapalat"/>
          <w:lang w:val="hy-AM"/>
        </w:rPr>
        <w:t xml:space="preserve"> </w:t>
      </w:r>
      <w:r w:rsidRPr="00B456B3">
        <w:rPr>
          <w:rFonts w:ascii="GHEA Grapalat" w:hAnsi="GHEA Grapalat" w:cs="Sylfaen"/>
          <w:lang w:val="hy-AM"/>
        </w:rPr>
        <w:t>անդամ</w:t>
      </w:r>
      <w:r w:rsidRPr="00B456B3">
        <w:rPr>
          <w:rFonts w:ascii="GHEA Grapalat" w:hAnsi="GHEA Grapalat"/>
          <w:lang w:val="hy-AM"/>
        </w:rPr>
        <w:t xml:space="preserve"> </w:t>
      </w:r>
      <w:r w:rsidRPr="00B456B3">
        <w:rPr>
          <w:rFonts w:ascii="GHEA Grapalat" w:hAnsi="GHEA Grapalat" w:cs="Sylfaen"/>
          <w:lang w:val="hy-AM"/>
        </w:rPr>
        <w:t>պետությունների</w:t>
      </w:r>
      <w:r w:rsidRPr="00B456B3">
        <w:rPr>
          <w:rFonts w:ascii="GHEA Grapalat" w:hAnsi="GHEA Grapalat"/>
          <w:lang w:val="hy-AM"/>
        </w:rPr>
        <w:t xml:space="preserve"> </w:t>
      </w:r>
      <w:r w:rsidRPr="00B456B3">
        <w:rPr>
          <w:rFonts w:ascii="GHEA Grapalat" w:hAnsi="GHEA Grapalat" w:cs="Sylfaen"/>
          <w:lang w:val="hy-AM"/>
        </w:rPr>
        <w:t>տնտեսության</w:t>
      </w:r>
      <w:r w:rsidRPr="00B456B3">
        <w:rPr>
          <w:rFonts w:ascii="GHEA Grapalat" w:hAnsi="GHEA Grapalat"/>
          <w:lang w:val="hy-AM"/>
        </w:rPr>
        <w:t xml:space="preserve"> </w:t>
      </w:r>
      <w:r w:rsidRPr="00B456B3">
        <w:rPr>
          <w:rFonts w:ascii="GHEA Grapalat" w:hAnsi="GHEA Grapalat" w:cs="Sylfaen"/>
          <w:lang w:val="hy-AM"/>
        </w:rPr>
        <w:t>տվյալ</w:t>
      </w:r>
      <w:r w:rsidRPr="00B456B3">
        <w:rPr>
          <w:rFonts w:ascii="GHEA Grapalat" w:hAnsi="GHEA Grapalat"/>
          <w:lang w:val="hy-AM"/>
        </w:rPr>
        <w:t xml:space="preserve"> </w:t>
      </w:r>
      <w:r w:rsidRPr="00B456B3">
        <w:rPr>
          <w:rFonts w:ascii="GHEA Grapalat" w:hAnsi="GHEA Grapalat" w:cs="Sylfaen"/>
          <w:lang w:val="hy-AM"/>
        </w:rPr>
        <w:t>ճյուղ</w:t>
      </w:r>
      <w:r w:rsidRPr="00B456B3">
        <w:rPr>
          <w:rFonts w:ascii="GHEA Grapalat" w:hAnsi="GHEA Grapalat"/>
          <w:lang w:val="hy-AM"/>
        </w:rPr>
        <w:t xml:space="preserve"> </w:t>
      </w:r>
      <w:r w:rsidRPr="00B456B3">
        <w:rPr>
          <w:rFonts w:ascii="GHEA Grapalat" w:hAnsi="GHEA Grapalat" w:cs="Sylfaen"/>
          <w:lang w:val="hy-AM"/>
        </w:rPr>
        <w:t>ներդրումների</w:t>
      </w:r>
      <w:r w:rsidRPr="00B456B3">
        <w:rPr>
          <w:rFonts w:ascii="GHEA Grapalat" w:hAnsi="GHEA Grapalat"/>
          <w:lang w:val="hy-AM"/>
        </w:rPr>
        <w:t xml:space="preserve"> </w:t>
      </w:r>
      <w:r w:rsidRPr="00B456B3">
        <w:rPr>
          <w:rFonts w:ascii="GHEA Grapalat" w:hAnsi="GHEA Grapalat" w:cs="Sylfaen"/>
          <w:lang w:val="hy-AM"/>
        </w:rPr>
        <w:t>կատարման</w:t>
      </w:r>
      <w:r w:rsidRPr="00B456B3">
        <w:rPr>
          <w:rFonts w:ascii="GHEA Grapalat" w:hAnsi="GHEA Grapalat"/>
          <w:lang w:val="hy-AM"/>
        </w:rPr>
        <w:t xml:space="preserve"> </w:t>
      </w:r>
      <w:r w:rsidRPr="00B456B3">
        <w:rPr>
          <w:rFonts w:ascii="GHEA Grapalat" w:hAnsi="GHEA Grapalat" w:cs="Sylfaen"/>
          <w:lang w:val="hy-AM"/>
        </w:rPr>
        <w:t>մակարդակի</w:t>
      </w:r>
      <w:r w:rsidRPr="00B456B3">
        <w:rPr>
          <w:rFonts w:ascii="GHEA Grapalat" w:hAnsi="GHEA Grapalat"/>
          <w:lang w:val="hy-AM"/>
        </w:rPr>
        <w:t xml:space="preserve"> </w:t>
      </w:r>
      <w:r w:rsidRPr="00B456B3">
        <w:rPr>
          <w:rFonts w:ascii="GHEA Grapalat" w:hAnsi="GHEA Grapalat" w:cs="Sylfaen"/>
          <w:lang w:val="hy-AM"/>
        </w:rPr>
        <w:t>վրա</w:t>
      </w:r>
      <w:r w:rsidRPr="00B456B3">
        <w:rPr>
          <w:rFonts w:ascii="GHEA Grapalat" w:hAnsi="GHEA Grapalat"/>
          <w:lang w:val="hy-AM"/>
        </w:rPr>
        <w:t xml:space="preserve"> </w:t>
      </w:r>
      <w:r w:rsidRPr="00B456B3">
        <w:rPr>
          <w:rFonts w:ascii="GHEA Grapalat" w:hAnsi="GHEA Grapalat" w:cs="Sylfaen"/>
          <w:lang w:val="hy-AM"/>
        </w:rPr>
        <w:t>բացասական</w:t>
      </w:r>
      <w:r w:rsidRPr="00B456B3">
        <w:rPr>
          <w:rFonts w:ascii="GHEA Grapalat" w:hAnsi="GHEA Grapalat"/>
          <w:lang w:val="hy-AM"/>
        </w:rPr>
        <w:t xml:space="preserve"> </w:t>
      </w:r>
      <w:r w:rsidRPr="00B456B3">
        <w:rPr>
          <w:rFonts w:ascii="GHEA Grapalat" w:hAnsi="GHEA Grapalat" w:cs="Sylfaen"/>
          <w:lang w:val="hy-AM"/>
        </w:rPr>
        <w:t>ազդեցությամբ</w:t>
      </w:r>
      <w:r w:rsidRPr="00B456B3">
        <w:rPr>
          <w:rFonts w:ascii="GHEA Grapalat" w:hAnsi="GHEA Grapalat"/>
          <w:lang w:val="hy-AM"/>
        </w:rPr>
        <w:t>.</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w:t>
      </w:r>
      <w:r w:rsidRPr="00B456B3">
        <w:rPr>
          <w:rFonts w:ascii="GHEA Grapalat" w:hAnsi="GHEA Grapalat" w:cs="Sylfaen"/>
          <w:lang w:val="hy-AM"/>
        </w:rPr>
        <w:t>Անմիջականորեն</w:t>
      </w:r>
      <w:r w:rsidRPr="00B456B3">
        <w:rPr>
          <w:rFonts w:ascii="GHEA Grapalat" w:hAnsi="GHEA Grapalat"/>
          <w:lang w:val="hy-AM"/>
        </w:rPr>
        <w:t xml:space="preserve"> </w:t>
      </w:r>
      <w:r w:rsidRPr="00B456B3">
        <w:rPr>
          <w:rFonts w:ascii="GHEA Grapalat" w:hAnsi="GHEA Grapalat" w:cs="Sylfaen"/>
          <w:lang w:val="hy-AM"/>
        </w:rPr>
        <w:t>մրցակցող</w:t>
      </w:r>
      <w:r w:rsidRPr="00B456B3">
        <w:rPr>
          <w:rFonts w:ascii="GHEA Grapalat" w:hAnsi="GHEA Grapalat"/>
          <w:lang w:val="hy-AM"/>
        </w:rPr>
        <w:t xml:space="preserve"> </w:t>
      </w:r>
      <w:r w:rsidRPr="00B456B3">
        <w:rPr>
          <w:rFonts w:ascii="GHEA Grapalat" w:hAnsi="GHEA Grapalat" w:cs="Sylfaen"/>
          <w:lang w:val="hy-AM"/>
        </w:rPr>
        <w:t>ապրանք</w:t>
      </w:r>
      <w:r w:rsidRPr="00B456B3">
        <w:rPr>
          <w:rFonts w:ascii="GHEA Grapalat" w:hAnsi="GHEA Grapalat"/>
          <w:lang w:val="hy-AM"/>
        </w:rPr>
        <w:t>»</w:t>
      </w:r>
      <w:r w:rsidRPr="00B456B3">
        <w:rPr>
          <w:rFonts w:ascii="GHEA Grapalat" w:hAnsi="GHEA Grapalat" w:cs="Sylfaen"/>
          <w:lang w:val="hy-AM"/>
        </w:rPr>
        <w:t>՝</w:t>
      </w:r>
      <w:r w:rsidRPr="00B456B3">
        <w:rPr>
          <w:rFonts w:ascii="GHEA Grapalat" w:hAnsi="GHEA Grapalat"/>
          <w:lang w:val="hy-AM"/>
        </w:rPr>
        <w:t xml:space="preserve"> </w:t>
      </w:r>
      <w:r w:rsidRPr="00B456B3">
        <w:rPr>
          <w:rFonts w:ascii="GHEA Grapalat" w:hAnsi="GHEA Grapalat" w:cs="Sylfaen"/>
          <w:lang w:val="hy-AM"/>
        </w:rPr>
        <w:t>ապրանք</w:t>
      </w:r>
      <w:r w:rsidRPr="00B456B3">
        <w:rPr>
          <w:rFonts w:ascii="GHEA Grapalat" w:hAnsi="GHEA Grapalat"/>
          <w:lang w:val="hy-AM"/>
        </w:rPr>
        <w:t xml:space="preserve">, </w:t>
      </w:r>
      <w:r w:rsidRPr="00B456B3">
        <w:rPr>
          <w:rFonts w:ascii="GHEA Grapalat" w:hAnsi="GHEA Grapalat" w:cs="Sylfaen"/>
          <w:lang w:val="hy-AM"/>
        </w:rPr>
        <w:t>որը</w:t>
      </w:r>
      <w:r w:rsidRPr="00B456B3">
        <w:rPr>
          <w:rFonts w:ascii="GHEA Grapalat" w:hAnsi="GHEA Grapalat"/>
          <w:lang w:val="hy-AM"/>
        </w:rPr>
        <w:t xml:space="preserve"> </w:t>
      </w:r>
      <w:r w:rsidRPr="00B456B3">
        <w:rPr>
          <w:rFonts w:ascii="GHEA Grapalat" w:hAnsi="GHEA Grapalat" w:cs="Sylfaen"/>
          <w:lang w:val="hy-AM"/>
        </w:rPr>
        <w:t>համադրելի</w:t>
      </w:r>
      <w:r w:rsidRPr="00B456B3">
        <w:rPr>
          <w:rFonts w:ascii="GHEA Grapalat" w:hAnsi="GHEA Grapalat"/>
          <w:lang w:val="hy-AM"/>
        </w:rPr>
        <w:t xml:space="preserve"> </w:t>
      </w:r>
      <w:r w:rsidRPr="00B456B3">
        <w:rPr>
          <w:rFonts w:ascii="GHEA Grapalat" w:hAnsi="GHEA Grapalat" w:cs="Sylfaen"/>
          <w:lang w:val="hy-AM"/>
        </w:rPr>
        <w:t>է</w:t>
      </w:r>
      <w:r w:rsidRPr="00B456B3">
        <w:rPr>
          <w:rFonts w:ascii="GHEA Grapalat" w:hAnsi="GHEA Grapalat"/>
          <w:lang w:val="hy-AM"/>
        </w:rPr>
        <w:t xml:space="preserve"> </w:t>
      </w:r>
      <w:r w:rsidRPr="00B456B3">
        <w:rPr>
          <w:rFonts w:ascii="GHEA Grapalat" w:hAnsi="GHEA Grapalat" w:cs="Sylfaen"/>
          <w:lang w:val="hy-AM"/>
        </w:rPr>
        <w:t>այն</w:t>
      </w:r>
      <w:r w:rsidRPr="00B456B3">
        <w:rPr>
          <w:rFonts w:ascii="GHEA Grapalat" w:hAnsi="GHEA Grapalat"/>
          <w:lang w:val="hy-AM"/>
        </w:rPr>
        <w:t xml:space="preserve"> </w:t>
      </w:r>
      <w:r w:rsidRPr="00B456B3">
        <w:rPr>
          <w:rFonts w:ascii="GHEA Grapalat" w:hAnsi="GHEA Grapalat" w:cs="Sylfaen"/>
          <w:lang w:val="hy-AM"/>
        </w:rPr>
        <w:t>ապրանքի</w:t>
      </w:r>
      <w:r w:rsidRPr="00B456B3">
        <w:rPr>
          <w:rFonts w:ascii="GHEA Grapalat" w:hAnsi="GHEA Grapalat"/>
          <w:lang w:val="hy-AM"/>
        </w:rPr>
        <w:t xml:space="preserve"> </w:t>
      </w:r>
      <w:r w:rsidRPr="00B456B3">
        <w:rPr>
          <w:rFonts w:ascii="GHEA Grapalat" w:hAnsi="GHEA Grapalat" w:cs="Sylfaen"/>
          <w:lang w:val="hy-AM"/>
        </w:rPr>
        <w:t>հետ</w:t>
      </w:r>
      <w:r w:rsidRPr="00B456B3">
        <w:rPr>
          <w:rFonts w:ascii="GHEA Grapalat" w:hAnsi="GHEA Grapalat"/>
          <w:lang w:val="hy-AM"/>
        </w:rPr>
        <w:t xml:space="preserve">, </w:t>
      </w:r>
      <w:r w:rsidRPr="00B456B3">
        <w:rPr>
          <w:rFonts w:ascii="GHEA Grapalat" w:hAnsi="GHEA Grapalat" w:cs="Sylfaen"/>
          <w:lang w:val="hy-AM"/>
        </w:rPr>
        <w:t>որը</w:t>
      </w:r>
      <w:r w:rsidRPr="00B456B3">
        <w:rPr>
          <w:rFonts w:ascii="GHEA Grapalat" w:hAnsi="GHEA Grapalat"/>
          <w:lang w:val="hy-AM"/>
        </w:rPr>
        <w:t xml:space="preserve"> </w:t>
      </w:r>
      <w:r w:rsidRPr="00B456B3">
        <w:rPr>
          <w:rFonts w:ascii="GHEA Grapalat" w:hAnsi="GHEA Grapalat" w:cs="Sylfaen"/>
          <w:lang w:val="hy-AM"/>
        </w:rPr>
        <w:t>քննության</w:t>
      </w:r>
      <w:r w:rsidRPr="00B456B3">
        <w:rPr>
          <w:rFonts w:ascii="GHEA Grapalat" w:hAnsi="GHEA Grapalat"/>
          <w:lang w:val="hy-AM"/>
        </w:rPr>
        <w:t xml:space="preserve"> </w:t>
      </w:r>
      <w:r w:rsidRPr="00B456B3">
        <w:rPr>
          <w:rFonts w:ascii="GHEA Grapalat" w:hAnsi="GHEA Grapalat" w:cs="Sylfaen"/>
          <w:lang w:val="hy-AM"/>
        </w:rPr>
        <w:t>առարկա</w:t>
      </w:r>
      <w:r w:rsidRPr="00B456B3">
        <w:rPr>
          <w:rFonts w:ascii="GHEA Grapalat" w:hAnsi="GHEA Grapalat"/>
          <w:lang w:val="hy-AM"/>
        </w:rPr>
        <w:t xml:space="preserve"> </w:t>
      </w:r>
      <w:r w:rsidRPr="00B456B3">
        <w:rPr>
          <w:rFonts w:ascii="GHEA Grapalat" w:hAnsi="GHEA Grapalat" w:cs="Sylfaen"/>
          <w:lang w:val="hy-AM"/>
        </w:rPr>
        <w:t>է</w:t>
      </w:r>
      <w:r w:rsidRPr="00B456B3">
        <w:rPr>
          <w:rFonts w:ascii="GHEA Grapalat" w:hAnsi="GHEA Grapalat"/>
          <w:lang w:val="hy-AM"/>
        </w:rPr>
        <w:t xml:space="preserve"> (</w:t>
      </w:r>
      <w:r w:rsidRPr="00B456B3">
        <w:rPr>
          <w:rFonts w:ascii="GHEA Grapalat" w:hAnsi="GHEA Grapalat" w:cs="Sylfaen"/>
          <w:lang w:val="hy-AM"/>
        </w:rPr>
        <w:t>կրկնակի</w:t>
      </w:r>
      <w:r w:rsidRPr="00B456B3">
        <w:rPr>
          <w:rFonts w:ascii="GHEA Grapalat" w:hAnsi="GHEA Grapalat"/>
          <w:lang w:val="hy-AM"/>
        </w:rPr>
        <w:t xml:space="preserve"> </w:t>
      </w:r>
      <w:r w:rsidRPr="00B456B3">
        <w:rPr>
          <w:rFonts w:ascii="GHEA Grapalat" w:hAnsi="GHEA Grapalat" w:cs="Sylfaen"/>
          <w:lang w:val="hy-AM"/>
        </w:rPr>
        <w:t>քննության</w:t>
      </w:r>
      <w:r w:rsidRPr="00B456B3">
        <w:rPr>
          <w:rFonts w:ascii="GHEA Grapalat" w:hAnsi="GHEA Grapalat"/>
          <w:lang w:val="hy-AM"/>
        </w:rPr>
        <w:t xml:space="preserve">) </w:t>
      </w:r>
      <w:r w:rsidRPr="00B456B3">
        <w:rPr>
          <w:rFonts w:ascii="GHEA Grapalat" w:hAnsi="GHEA Grapalat" w:cs="Sylfaen"/>
          <w:lang w:val="hy-AM"/>
        </w:rPr>
        <w:t>կամ</w:t>
      </w:r>
      <w:r w:rsidRPr="00B456B3">
        <w:rPr>
          <w:rFonts w:ascii="GHEA Grapalat" w:hAnsi="GHEA Grapalat"/>
          <w:lang w:val="hy-AM"/>
        </w:rPr>
        <w:t xml:space="preserve"> </w:t>
      </w:r>
      <w:r w:rsidRPr="00B456B3">
        <w:rPr>
          <w:rFonts w:ascii="GHEA Grapalat" w:hAnsi="GHEA Grapalat" w:cs="Sylfaen"/>
          <w:lang w:val="hy-AM"/>
        </w:rPr>
        <w:t>կարող</w:t>
      </w:r>
      <w:r w:rsidRPr="00B456B3">
        <w:rPr>
          <w:rFonts w:ascii="GHEA Grapalat" w:hAnsi="GHEA Grapalat"/>
          <w:lang w:val="hy-AM"/>
        </w:rPr>
        <w:t xml:space="preserve"> </w:t>
      </w:r>
      <w:r w:rsidRPr="00B456B3">
        <w:rPr>
          <w:rFonts w:ascii="GHEA Grapalat" w:hAnsi="GHEA Grapalat" w:cs="Sylfaen"/>
          <w:lang w:val="hy-AM"/>
        </w:rPr>
        <w:t>է</w:t>
      </w:r>
      <w:r w:rsidRPr="00B456B3">
        <w:rPr>
          <w:rFonts w:ascii="GHEA Grapalat" w:hAnsi="GHEA Grapalat"/>
          <w:lang w:val="hy-AM"/>
        </w:rPr>
        <w:t xml:space="preserve"> </w:t>
      </w:r>
      <w:r w:rsidRPr="00B456B3">
        <w:rPr>
          <w:rFonts w:ascii="GHEA Grapalat" w:hAnsi="GHEA Grapalat" w:cs="Sylfaen"/>
          <w:lang w:val="hy-AM"/>
        </w:rPr>
        <w:t>դառնալ</w:t>
      </w:r>
      <w:r w:rsidRPr="00B456B3">
        <w:rPr>
          <w:rFonts w:ascii="GHEA Grapalat" w:hAnsi="GHEA Grapalat"/>
          <w:lang w:val="hy-AM"/>
        </w:rPr>
        <w:t xml:space="preserve"> </w:t>
      </w:r>
      <w:r w:rsidRPr="00B456B3">
        <w:rPr>
          <w:rFonts w:ascii="GHEA Grapalat" w:hAnsi="GHEA Grapalat" w:cs="Sylfaen"/>
          <w:lang w:val="hy-AM"/>
        </w:rPr>
        <w:t>քննության</w:t>
      </w:r>
      <w:r w:rsidRPr="00B456B3">
        <w:rPr>
          <w:rFonts w:ascii="GHEA Grapalat" w:hAnsi="GHEA Grapalat"/>
          <w:lang w:val="hy-AM"/>
        </w:rPr>
        <w:t xml:space="preserve"> </w:t>
      </w:r>
      <w:r w:rsidRPr="00B456B3">
        <w:rPr>
          <w:rFonts w:ascii="GHEA Grapalat" w:hAnsi="GHEA Grapalat" w:cs="Sylfaen"/>
          <w:lang w:val="hy-AM"/>
        </w:rPr>
        <w:t>առարկա</w:t>
      </w:r>
      <w:r w:rsidRPr="00B456B3">
        <w:rPr>
          <w:rFonts w:ascii="GHEA Grapalat" w:hAnsi="GHEA Grapalat"/>
          <w:lang w:val="hy-AM"/>
        </w:rPr>
        <w:t xml:space="preserve">, </w:t>
      </w:r>
      <w:r w:rsidRPr="00B456B3">
        <w:rPr>
          <w:rFonts w:ascii="GHEA Grapalat" w:hAnsi="GHEA Grapalat" w:cs="Sylfaen"/>
          <w:lang w:val="hy-AM"/>
        </w:rPr>
        <w:t>իր</w:t>
      </w:r>
      <w:r w:rsidRPr="00B456B3">
        <w:rPr>
          <w:rFonts w:ascii="GHEA Grapalat" w:hAnsi="GHEA Grapalat"/>
          <w:lang w:val="hy-AM"/>
        </w:rPr>
        <w:t xml:space="preserve"> </w:t>
      </w:r>
      <w:r w:rsidRPr="00B456B3">
        <w:rPr>
          <w:rFonts w:ascii="GHEA Grapalat" w:hAnsi="GHEA Grapalat" w:cs="Sylfaen"/>
          <w:lang w:val="hy-AM"/>
        </w:rPr>
        <w:t>նշանակությամբ</w:t>
      </w:r>
      <w:r w:rsidRPr="00B456B3">
        <w:rPr>
          <w:rFonts w:ascii="GHEA Grapalat" w:hAnsi="GHEA Grapalat"/>
          <w:lang w:val="hy-AM"/>
        </w:rPr>
        <w:t xml:space="preserve">, </w:t>
      </w:r>
      <w:r w:rsidRPr="00B456B3">
        <w:rPr>
          <w:rFonts w:ascii="GHEA Grapalat" w:hAnsi="GHEA Grapalat" w:cs="Sylfaen"/>
          <w:lang w:val="hy-AM"/>
        </w:rPr>
        <w:t>կիրառմամբ</w:t>
      </w:r>
      <w:r w:rsidRPr="00B456B3">
        <w:rPr>
          <w:rFonts w:ascii="GHEA Grapalat" w:hAnsi="GHEA Grapalat"/>
          <w:lang w:val="hy-AM"/>
        </w:rPr>
        <w:t xml:space="preserve">, </w:t>
      </w:r>
      <w:r w:rsidRPr="00B456B3">
        <w:rPr>
          <w:rFonts w:ascii="GHEA Grapalat" w:hAnsi="GHEA Grapalat" w:cs="Sylfaen"/>
          <w:lang w:val="hy-AM"/>
        </w:rPr>
        <w:t>որակական</w:t>
      </w:r>
      <w:r w:rsidRPr="00B456B3">
        <w:rPr>
          <w:rFonts w:ascii="GHEA Grapalat" w:hAnsi="GHEA Grapalat"/>
          <w:lang w:val="hy-AM"/>
        </w:rPr>
        <w:t xml:space="preserve"> </w:t>
      </w:r>
      <w:r w:rsidRPr="00B456B3">
        <w:rPr>
          <w:rFonts w:ascii="GHEA Grapalat" w:hAnsi="GHEA Grapalat" w:cs="Sylfaen"/>
          <w:lang w:val="hy-AM"/>
        </w:rPr>
        <w:t>եւ</w:t>
      </w:r>
      <w:r w:rsidRPr="00B456B3">
        <w:rPr>
          <w:rFonts w:ascii="GHEA Grapalat" w:hAnsi="GHEA Grapalat"/>
          <w:lang w:val="hy-AM"/>
        </w:rPr>
        <w:t xml:space="preserve"> </w:t>
      </w:r>
      <w:r w:rsidRPr="00B456B3">
        <w:rPr>
          <w:rFonts w:ascii="GHEA Grapalat" w:hAnsi="GHEA Grapalat" w:cs="Sylfaen"/>
          <w:lang w:val="hy-AM"/>
        </w:rPr>
        <w:t>տեխնիկական</w:t>
      </w:r>
      <w:r w:rsidRPr="00B456B3">
        <w:rPr>
          <w:rFonts w:ascii="GHEA Grapalat" w:hAnsi="GHEA Grapalat"/>
          <w:lang w:val="hy-AM"/>
        </w:rPr>
        <w:t xml:space="preserve"> </w:t>
      </w:r>
      <w:r w:rsidRPr="00B456B3">
        <w:rPr>
          <w:rFonts w:ascii="GHEA Grapalat" w:hAnsi="GHEA Grapalat" w:cs="Sylfaen"/>
          <w:lang w:val="hy-AM"/>
        </w:rPr>
        <w:t>հատկանիշներով</w:t>
      </w:r>
      <w:r w:rsidRPr="00B456B3">
        <w:rPr>
          <w:rFonts w:ascii="GHEA Grapalat" w:hAnsi="GHEA Grapalat"/>
          <w:lang w:val="hy-AM"/>
        </w:rPr>
        <w:t xml:space="preserve">, </w:t>
      </w:r>
      <w:r w:rsidRPr="00B456B3">
        <w:rPr>
          <w:rFonts w:ascii="GHEA Grapalat" w:hAnsi="GHEA Grapalat" w:cs="Sylfaen"/>
          <w:lang w:val="hy-AM"/>
        </w:rPr>
        <w:t>կամ</w:t>
      </w:r>
      <w:r w:rsidRPr="00B456B3">
        <w:rPr>
          <w:rFonts w:ascii="GHEA Grapalat" w:hAnsi="GHEA Grapalat"/>
          <w:lang w:val="hy-AM"/>
        </w:rPr>
        <w:t xml:space="preserve"> </w:t>
      </w:r>
      <w:r w:rsidRPr="00B456B3">
        <w:rPr>
          <w:rFonts w:ascii="GHEA Grapalat" w:hAnsi="GHEA Grapalat" w:cs="Sylfaen"/>
          <w:lang w:val="hy-AM"/>
        </w:rPr>
        <w:t>այլ</w:t>
      </w:r>
      <w:r w:rsidRPr="00B456B3">
        <w:rPr>
          <w:rFonts w:ascii="GHEA Grapalat" w:hAnsi="GHEA Grapalat"/>
          <w:lang w:val="hy-AM"/>
        </w:rPr>
        <w:t xml:space="preserve"> </w:t>
      </w:r>
      <w:r w:rsidRPr="00B456B3">
        <w:rPr>
          <w:rFonts w:ascii="GHEA Grapalat" w:hAnsi="GHEA Grapalat" w:cs="Sylfaen"/>
          <w:lang w:val="hy-AM"/>
        </w:rPr>
        <w:t>հիմնական</w:t>
      </w:r>
      <w:r w:rsidRPr="00B456B3">
        <w:rPr>
          <w:rFonts w:ascii="GHEA Grapalat" w:hAnsi="GHEA Grapalat"/>
          <w:lang w:val="hy-AM"/>
        </w:rPr>
        <w:t xml:space="preserve"> </w:t>
      </w:r>
      <w:r w:rsidRPr="00B456B3">
        <w:rPr>
          <w:rFonts w:ascii="GHEA Grapalat" w:hAnsi="GHEA Grapalat" w:cs="Sylfaen"/>
          <w:lang w:val="hy-AM"/>
        </w:rPr>
        <w:t>հատկություններով</w:t>
      </w:r>
      <w:r w:rsidRPr="00B456B3">
        <w:rPr>
          <w:rFonts w:ascii="GHEA Grapalat" w:hAnsi="GHEA Grapalat"/>
          <w:lang w:val="hy-AM"/>
        </w:rPr>
        <w:t xml:space="preserve"> </w:t>
      </w:r>
      <w:r w:rsidRPr="00B456B3">
        <w:rPr>
          <w:rFonts w:ascii="GHEA Grapalat" w:hAnsi="GHEA Grapalat" w:cs="Sylfaen"/>
          <w:lang w:val="hy-AM"/>
        </w:rPr>
        <w:t>այնպես</w:t>
      </w:r>
      <w:r w:rsidRPr="00B456B3">
        <w:rPr>
          <w:rFonts w:ascii="GHEA Grapalat" w:hAnsi="GHEA Grapalat"/>
          <w:lang w:val="hy-AM"/>
        </w:rPr>
        <w:t xml:space="preserve">, </w:t>
      </w:r>
      <w:r w:rsidRPr="00B456B3">
        <w:rPr>
          <w:rFonts w:ascii="GHEA Grapalat" w:hAnsi="GHEA Grapalat" w:cs="Sylfaen"/>
          <w:lang w:val="hy-AM"/>
        </w:rPr>
        <w:t>որ</w:t>
      </w:r>
      <w:r w:rsidRPr="00B456B3">
        <w:rPr>
          <w:rFonts w:ascii="GHEA Grapalat" w:hAnsi="GHEA Grapalat"/>
          <w:lang w:val="hy-AM"/>
        </w:rPr>
        <w:t xml:space="preserve"> </w:t>
      </w:r>
      <w:r w:rsidRPr="00B456B3">
        <w:rPr>
          <w:rFonts w:ascii="GHEA Grapalat" w:hAnsi="GHEA Grapalat" w:cs="Sylfaen"/>
          <w:lang w:val="hy-AM"/>
        </w:rPr>
        <w:t>գնորդն</w:t>
      </w:r>
      <w:r w:rsidRPr="00B456B3">
        <w:rPr>
          <w:rFonts w:ascii="GHEA Grapalat" w:hAnsi="GHEA Grapalat"/>
          <w:lang w:val="hy-AM"/>
        </w:rPr>
        <w:t xml:space="preserve"> </w:t>
      </w:r>
      <w:r w:rsidRPr="00B456B3">
        <w:rPr>
          <w:rFonts w:ascii="GHEA Grapalat" w:hAnsi="GHEA Grapalat" w:cs="Sylfaen"/>
          <w:lang w:val="hy-AM"/>
        </w:rPr>
        <w:t>սպառման</w:t>
      </w:r>
      <w:r w:rsidRPr="00B456B3">
        <w:rPr>
          <w:rFonts w:ascii="GHEA Grapalat" w:hAnsi="GHEA Grapalat"/>
          <w:lang w:val="hy-AM"/>
        </w:rPr>
        <w:t xml:space="preserve"> </w:t>
      </w:r>
      <w:r w:rsidRPr="00B456B3">
        <w:rPr>
          <w:rFonts w:ascii="GHEA Grapalat" w:hAnsi="GHEA Grapalat" w:cs="Sylfaen"/>
          <w:lang w:val="hy-AM"/>
        </w:rPr>
        <w:t>ընթացքում</w:t>
      </w:r>
      <w:r w:rsidRPr="00B456B3">
        <w:rPr>
          <w:rFonts w:ascii="GHEA Grapalat" w:hAnsi="GHEA Grapalat"/>
          <w:lang w:val="hy-AM"/>
        </w:rPr>
        <w:t xml:space="preserve"> </w:t>
      </w:r>
      <w:r w:rsidRPr="00B456B3">
        <w:rPr>
          <w:rFonts w:ascii="GHEA Grapalat" w:hAnsi="GHEA Grapalat" w:cs="Sylfaen"/>
          <w:lang w:val="hy-AM"/>
        </w:rPr>
        <w:t>փոխարինում</w:t>
      </w:r>
      <w:r w:rsidRPr="00B456B3">
        <w:rPr>
          <w:rFonts w:ascii="GHEA Grapalat" w:hAnsi="GHEA Grapalat"/>
          <w:lang w:val="hy-AM"/>
        </w:rPr>
        <w:t xml:space="preserve"> </w:t>
      </w:r>
      <w:r w:rsidRPr="00B456B3">
        <w:rPr>
          <w:rFonts w:ascii="GHEA Grapalat" w:hAnsi="GHEA Grapalat" w:cs="Sylfaen"/>
          <w:lang w:val="hy-AM"/>
        </w:rPr>
        <w:t>է</w:t>
      </w:r>
      <w:r w:rsidRPr="00B456B3">
        <w:rPr>
          <w:rFonts w:ascii="GHEA Grapalat" w:hAnsi="GHEA Grapalat"/>
          <w:lang w:val="hy-AM"/>
        </w:rPr>
        <w:t xml:space="preserve"> </w:t>
      </w:r>
      <w:r w:rsidRPr="00B456B3">
        <w:rPr>
          <w:rFonts w:ascii="GHEA Grapalat" w:hAnsi="GHEA Grapalat" w:cs="Sylfaen"/>
          <w:lang w:val="hy-AM"/>
        </w:rPr>
        <w:t>կամ</w:t>
      </w:r>
      <w:r w:rsidRPr="00B456B3">
        <w:rPr>
          <w:rFonts w:ascii="GHEA Grapalat" w:hAnsi="GHEA Grapalat"/>
          <w:lang w:val="hy-AM"/>
        </w:rPr>
        <w:t xml:space="preserve"> </w:t>
      </w:r>
      <w:r w:rsidRPr="00B456B3">
        <w:rPr>
          <w:rFonts w:ascii="GHEA Grapalat" w:hAnsi="GHEA Grapalat" w:cs="Sylfaen"/>
          <w:lang w:val="hy-AM"/>
        </w:rPr>
        <w:t>պատրաստ</w:t>
      </w:r>
      <w:r w:rsidRPr="00B456B3">
        <w:rPr>
          <w:rFonts w:ascii="GHEA Grapalat" w:hAnsi="GHEA Grapalat"/>
          <w:lang w:val="hy-AM"/>
        </w:rPr>
        <w:t xml:space="preserve"> </w:t>
      </w:r>
      <w:r w:rsidRPr="00B456B3">
        <w:rPr>
          <w:rFonts w:ascii="GHEA Grapalat" w:hAnsi="GHEA Grapalat" w:cs="Sylfaen"/>
          <w:lang w:val="hy-AM"/>
        </w:rPr>
        <w:t>է</w:t>
      </w:r>
      <w:r w:rsidRPr="00B456B3">
        <w:rPr>
          <w:rFonts w:ascii="GHEA Grapalat" w:hAnsi="GHEA Grapalat"/>
          <w:lang w:val="hy-AM"/>
        </w:rPr>
        <w:t xml:space="preserve"> </w:t>
      </w:r>
      <w:r w:rsidRPr="00B456B3">
        <w:rPr>
          <w:rFonts w:ascii="GHEA Grapalat" w:hAnsi="GHEA Grapalat" w:cs="Sylfaen"/>
          <w:lang w:val="hy-AM"/>
        </w:rPr>
        <w:t>փոխարինել</w:t>
      </w:r>
      <w:r w:rsidRPr="00B456B3">
        <w:rPr>
          <w:rFonts w:ascii="GHEA Grapalat" w:hAnsi="GHEA Grapalat"/>
          <w:lang w:val="hy-AM"/>
        </w:rPr>
        <w:t xml:space="preserve"> </w:t>
      </w:r>
      <w:r w:rsidRPr="00B456B3">
        <w:rPr>
          <w:rFonts w:ascii="GHEA Grapalat" w:hAnsi="GHEA Grapalat" w:cs="Sylfaen"/>
          <w:lang w:val="hy-AM"/>
        </w:rPr>
        <w:t>դրանով</w:t>
      </w:r>
      <w:r w:rsidRPr="00B456B3">
        <w:rPr>
          <w:rFonts w:ascii="GHEA Grapalat" w:hAnsi="GHEA Grapalat"/>
          <w:lang w:val="hy-AM"/>
        </w:rPr>
        <w:t xml:space="preserve"> </w:t>
      </w:r>
      <w:r w:rsidRPr="00B456B3">
        <w:rPr>
          <w:rFonts w:ascii="GHEA Grapalat" w:hAnsi="GHEA Grapalat" w:cs="Sylfaen"/>
          <w:lang w:val="hy-AM"/>
        </w:rPr>
        <w:t>այն</w:t>
      </w:r>
      <w:r w:rsidRPr="00B456B3">
        <w:rPr>
          <w:rFonts w:ascii="GHEA Grapalat" w:hAnsi="GHEA Grapalat"/>
          <w:lang w:val="hy-AM"/>
        </w:rPr>
        <w:t xml:space="preserve"> </w:t>
      </w:r>
      <w:r w:rsidRPr="00B456B3">
        <w:rPr>
          <w:rFonts w:ascii="GHEA Grapalat" w:hAnsi="GHEA Grapalat" w:cs="Sylfaen"/>
          <w:lang w:val="hy-AM"/>
        </w:rPr>
        <w:t>ապրանքը</w:t>
      </w:r>
      <w:r w:rsidRPr="00B456B3">
        <w:rPr>
          <w:rFonts w:ascii="GHEA Grapalat" w:hAnsi="GHEA Grapalat"/>
          <w:lang w:val="hy-AM"/>
        </w:rPr>
        <w:t xml:space="preserve">, </w:t>
      </w:r>
      <w:r w:rsidRPr="00B456B3">
        <w:rPr>
          <w:rFonts w:ascii="GHEA Grapalat" w:hAnsi="GHEA Grapalat" w:cs="Sylfaen"/>
          <w:lang w:val="hy-AM"/>
        </w:rPr>
        <w:t>որը</w:t>
      </w:r>
      <w:r w:rsidRPr="00B456B3">
        <w:rPr>
          <w:rFonts w:ascii="GHEA Grapalat" w:hAnsi="GHEA Grapalat"/>
          <w:lang w:val="hy-AM"/>
        </w:rPr>
        <w:t xml:space="preserve"> </w:t>
      </w:r>
      <w:r w:rsidRPr="00B456B3">
        <w:rPr>
          <w:rFonts w:ascii="GHEA Grapalat" w:hAnsi="GHEA Grapalat" w:cs="Sylfaen"/>
          <w:lang w:val="hy-AM"/>
        </w:rPr>
        <w:t>քննության</w:t>
      </w:r>
      <w:r w:rsidRPr="00B456B3">
        <w:rPr>
          <w:rFonts w:ascii="GHEA Grapalat" w:hAnsi="GHEA Grapalat"/>
          <w:lang w:val="hy-AM"/>
        </w:rPr>
        <w:t xml:space="preserve"> (</w:t>
      </w:r>
      <w:r w:rsidRPr="00B456B3">
        <w:rPr>
          <w:rFonts w:ascii="GHEA Grapalat" w:hAnsi="GHEA Grapalat" w:cs="Sylfaen"/>
          <w:lang w:val="hy-AM"/>
        </w:rPr>
        <w:t>կրկնակի</w:t>
      </w:r>
      <w:r w:rsidRPr="00B456B3">
        <w:rPr>
          <w:rFonts w:ascii="GHEA Grapalat" w:hAnsi="GHEA Grapalat"/>
          <w:lang w:val="hy-AM"/>
        </w:rPr>
        <w:t xml:space="preserve"> </w:t>
      </w:r>
      <w:r w:rsidRPr="00B456B3">
        <w:rPr>
          <w:rFonts w:ascii="GHEA Grapalat" w:hAnsi="GHEA Grapalat" w:cs="Sylfaen"/>
          <w:lang w:val="hy-AM"/>
        </w:rPr>
        <w:t>քննության</w:t>
      </w:r>
      <w:r w:rsidRPr="00B456B3">
        <w:rPr>
          <w:rFonts w:ascii="GHEA Grapalat" w:hAnsi="GHEA Grapalat"/>
          <w:lang w:val="hy-AM"/>
        </w:rPr>
        <w:t xml:space="preserve">) </w:t>
      </w:r>
      <w:r w:rsidRPr="00B456B3">
        <w:rPr>
          <w:rFonts w:ascii="GHEA Grapalat" w:hAnsi="GHEA Grapalat" w:cs="Sylfaen"/>
          <w:lang w:val="hy-AM"/>
        </w:rPr>
        <w:t>առարկա</w:t>
      </w:r>
      <w:r w:rsidRPr="00B456B3">
        <w:rPr>
          <w:rFonts w:ascii="GHEA Grapalat" w:hAnsi="GHEA Grapalat"/>
          <w:lang w:val="hy-AM"/>
        </w:rPr>
        <w:t xml:space="preserve"> </w:t>
      </w:r>
      <w:r w:rsidRPr="00B456B3">
        <w:rPr>
          <w:rFonts w:ascii="GHEA Grapalat" w:hAnsi="GHEA Grapalat" w:cs="Sylfaen"/>
          <w:lang w:val="hy-AM"/>
        </w:rPr>
        <w:t>է</w:t>
      </w:r>
      <w:r w:rsidRPr="00B456B3">
        <w:rPr>
          <w:rFonts w:ascii="GHEA Grapalat" w:hAnsi="GHEA Grapalat"/>
          <w:lang w:val="hy-AM"/>
        </w:rPr>
        <w:t xml:space="preserve"> </w:t>
      </w:r>
      <w:r w:rsidRPr="00B456B3">
        <w:rPr>
          <w:rFonts w:ascii="GHEA Grapalat" w:hAnsi="GHEA Grapalat" w:cs="Sylfaen"/>
          <w:lang w:val="hy-AM"/>
        </w:rPr>
        <w:t>կամ</w:t>
      </w:r>
      <w:r w:rsidRPr="00B456B3">
        <w:rPr>
          <w:rFonts w:ascii="GHEA Grapalat" w:hAnsi="GHEA Grapalat"/>
          <w:lang w:val="hy-AM"/>
        </w:rPr>
        <w:t xml:space="preserve"> </w:t>
      </w:r>
      <w:r w:rsidRPr="00B456B3">
        <w:rPr>
          <w:rFonts w:ascii="GHEA Grapalat" w:hAnsi="GHEA Grapalat" w:cs="Sylfaen"/>
          <w:lang w:val="hy-AM"/>
        </w:rPr>
        <w:t>կարող</w:t>
      </w:r>
      <w:r w:rsidRPr="00B456B3">
        <w:rPr>
          <w:rFonts w:ascii="GHEA Grapalat" w:hAnsi="GHEA Grapalat"/>
          <w:lang w:val="hy-AM"/>
        </w:rPr>
        <w:t xml:space="preserve"> </w:t>
      </w:r>
      <w:r w:rsidRPr="00B456B3">
        <w:rPr>
          <w:rFonts w:ascii="GHEA Grapalat" w:hAnsi="GHEA Grapalat" w:cs="Sylfaen"/>
          <w:lang w:val="hy-AM"/>
        </w:rPr>
        <w:t>է</w:t>
      </w:r>
      <w:r w:rsidRPr="00B456B3">
        <w:rPr>
          <w:rFonts w:ascii="GHEA Grapalat" w:hAnsi="GHEA Grapalat"/>
          <w:lang w:val="hy-AM"/>
        </w:rPr>
        <w:t xml:space="preserve"> </w:t>
      </w:r>
      <w:r w:rsidRPr="00B456B3">
        <w:rPr>
          <w:rFonts w:ascii="GHEA Grapalat" w:hAnsi="GHEA Grapalat" w:cs="Sylfaen"/>
          <w:lang w:val="hy-AM"/>
        </w:rPr>
        <w:t>դառնալ</w:t>
      </w:r>
      <w:r w:rsidRPr="00B456B3">
        <w:rPr>
          <w:rFonts w:ascii="GHEA Grapalat" w:hAnsi="GHEA Grapalat"/>
          <w:lang w:val="hy-AM"/>
        </w:rPr>
        <w:t xml:space="preserve"> </w:t>
      </w:r>
      <w:r w:rsidRPr="00B456B3">
        <w:rPr>
          <w:rFonts w:ascii="GHEA Grapalat" w:hAnsi="GHEA Grapalat" w:cs="Sylfaen"/>
          <w:lang w:val="hy-AM"/>
        </w:rPr>
        <w:t>քննության</w:t>
      </w:r>
      <w:r w:rsidRPr="00B456B3">
        <w:rPr>
          <w:rFonts w:ascii="GHEA Grapalat" w:hAnsi="GHEA Grapalat"/>
          <w:lang w:val="hy-AM"/>
        </w:rPr>
        <w:t xml:space="preserve"> </w:t>
      </w:r>
      <w:r w:rsidRPr="00B456B3">
        <w:rPr>
          <w:rFonts w:ascii="GHEA Grapalat" w:hAnsi="GHEA Grapalat" w:cs="Sylfaen"/>
          <w:lang w:val="hy-AM"/>
        </w:rPr>
        <w:t>առարկա</w:t>
      </w:r>
      <w:r w:rsidRPr="00B456B3">
        <w:rPr>
          <w:rFonts w:ascii="GHEA Grapalat" w:hAnsi="GHEA Grapalat"/>
          <w:lang w:val="hy-AM"/>
        </w:rPr>
        <w:t>.</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w:t>
      </w:r>
      <w:r w:rsidRPr="00B456B3">
        <w:rPr>
          <w:rFonts w:ascii="GHEA Grapalat" w:hAnsi="GHEA Grapalat" w:cs="Sylfaen"/>
          <w:lang w:val="hy-AM"/>
        </w:rPr>
        <w:t>Առեւտրի</w:t>
      </w:r>
      <w:r w:rsidRPr="00B456B3">
        <w:rPr>
          <w:rFonts w:ascii="GHEA Grapalat" w:hAnsi="GHEA Grapalat"/>
          <w:lang w:val="hy-AM"/>
        </w:rPr>
        <w:t xml:space="preserve"> </w:t>
      </w:r>
      <w:r w:rsidRPr="00B456B3">
        <w:rPr>
          <w:rFonts w:ascii="GHEA Grapalat" w:hAnsi="GHEA Grapalat" w:cs="Sylfaen"/>
          <w:lang w:val="hy-AM"/>
        </w:rPr>
        <w:t>բնականոն</w:t>
      </w:r>
      <w:r w:rsidRPr="00B456B3">
        <w:rPr>
          <w:rFonts w:ascii="GHEA Grapalat" w:hAnsi="GHEA Grapalat"/>
          <w:lang w:val="hy-AM"/>
        </w:rPr>
        <w:t xml:space="preserve"> </w:t>
      </w:r>
      <w:r w:rsidRPr="00B456B3">
        <w:rPr>
          <w:rFonts w:ascii="GHEA Grapalat" w:hAnsi="GHEA Grapalat" w:cs="Sylfaen"/>
          <w:lang w:val="hy-AM"/>
        </w:rPr>
        <w:t>ընթացք</w:t>
      </w:r>
      <w:r w:rsidRPr="00B456B3">
        <w:rPr>
          <w:rFonts w:ascii="GHEA Grapalat" w:hAnsi="GHEA Grapalat"/>
          <w:lang w:val="hy-AM"/>
        </w:rPr>
        <w:t>»</w:t>
      </w:r>
      <w:r w:rsidRPr="00B456B3">
        <w:rPr>
          <w:rFonts w:ascii="GHEA Grapalat" w:hAnsi="GHEA Grapalat" w:cs="Sylfaen"/>
          <w:lang w:val="hy-AM"/>
        </w:rPr>
        <w:t>՝</w:t>
      </w:r>
      <w:r w:rsidRPr="00B456B3">
        <w:rPr>
          <w:rFonts w:ascii="GHEA Grapalat" w:hAnsi="GHEA Grapalat"/>
          <w:lang w:val="hy-AM"/>
        </w:rPr>
        <w:t xml:space="preserve"> </w:t>
      </w:r>
      <w:r w:rsidRPr="00B456B3">
        <w:rPr>
          <w:rFonts w:ascii="GHEA Grapalat" w:hAnsi="GHEA Grapalat" w:cs="Sylfaen"/>
          <w:lang w:val="hy-AM"/>
        </w:rPr>
        <w:t>արտահանող</w:t>
      </w:r>
      <w:r w:rsidRPr="00B456B3">
        <w:rPr>
          <w:rFonts w:ascii="GHEA Grapalat" w:hAnsi="GHEA Grapalat"/>
          <w:lang w:val="hy-AM"/>
        </w:rPr>
        <w:t xml:space="preserve"> </w:t>
      </w:r>
      <w:r w:rsidRPr="00B456B3">
        <w:rPr>
          <w:rFonts w:ascii="GHEA Grapalat" w:hAnsi="GHEA Grapalat" w:cs="Sylfaen"/>
          <w:lang w:val="hy-AM"/>
        </w:rPr>
        <w:t>երրորդ</w:t>
      </w:r>
      <w:r w:rsidRPr="00B456B3">
        <w:rPr>
          <w:rFonts w:ascii="GHEA Grapalat" w:hAnsi="GHEA Grapalat"/>
          <w:lang w:val="hy-AM"/>
        </w:rPr>
        <w:t xml:space="preserve"> </w:t>
      </w:r>
      <w:r w:rsidRPr="00B456B3">
        <w:rPr>
          <w:rFonts w:ascii="GHEA Grapalat" w:hAnsi="GHEA Grapalat" w:cs="Sylfaen"/>
          <w:lang w:val="hy-AM"/>
        </w:rPr>
        <w:t>երկրի</w:t>
      </w:r>
      <w:r w:rsidRPr="00B456B3">
        <w:rPr>
          <w:rFonts w:ascii="GHEA Grapalat" w:hAnsi="GHEA Grapalat"/>
          <w:lang w:val="hy-AM"/>
        </w:rPr>
        <w:t xml:space="preserve"> </w:t>
      </w:r>
      <w:r w:rsidRPr="00B456B3">
        <w:rPr>
          <w:rFonts w:ascii="GHEA Grapalat" w:hAnsi="GHEA Grapalat" w:cs="Sylfaen"/>
          <w:lang w:val="hy-AM"/>
        </w:rPr>
        <w:t>շուկայում</w:t>
      </w:r>
      <w:r w:rsidRPr="00B456B3">
        <w:rPr>
          <w:rFonts w:ascii="GHEA Grapalat" w:hAnsi="GHEA Grapalat"/>
          <w:lang w:val="hy-AM"/>
        </w:rPr>
        <w:t xml:space="preserve"> </w:t>
      </w:r>
      <w:r w:rsidRPr="00B456B3">
        <w:rPr>
          <w:rFonts w:ascii="GHEA Grapalat" w:hAnsi="GHEA Grapalat" w:cs="Sylfaen"/>
          <w:lang w:val="hy-AM"/>
        </w:rPr>
        <w:t>նույնանման</w:t>
      </w:r>
      <w:r w:rsidRPr="00B456B3">
        <w:rPr>
          <w:rFonts w:ascii="GHEA Grapalat" w:hAnsi="GHEA Grapalat"/>
          <w:lang w:val="hy-AM"/>
        </w:rPr>
        <w:t xml:space="preserve"> </w:t>
      </w:r>
      <w:r w:rsidRPr="00B456B3">
        <w:rPr>
          <w:rFonts w:ascii="GHEA Grapalat" w:hAnsi="GHEA Grapalat" w:cs="Sylfaen"/>
          <w:lang w:val="hy-AM"/>
        </w:rPr>
        <w:t>ապրանքի</w:t>
      </w:r>
      <w:r w:rsidRPr="00B456B3">
        <w:rPr>
          <w:rFonts w:ascii="GHEA Grapalat" w:hAnsi="GHEA Grapalat"/>
          <w:lang w:val="hy-AM"/>
        </w:rPr>
        <w:t xml:space="preserve"> </w:t>
      </w:r>
      <w:r w:rsidRPr="00B456B3">
        <w:rPr>
          <w:rFonts w:ascii="GHEA Grapalat" w:hAnsi="GHEA Grapalat" w:cs="Sylfaen"/>
          <w:lang w:val="hy-AM"/>
        </w:rPr>
        <w:t>առքուվաճառքը</w:t>
      </w:r>
      <w:r w:rsidRPr="00B456B3">
        <w:rPr>
          <w:rFonts w:ascii="GHEA Grapalat" w:hAnsi="GHEA Grapalat"/>
          <w:lang w:val="hy-AM"/>
        </w:rPr>
        <w:t xml:space="preserve"> </w:t>
      </w:r>
      <w:r w:rsidRPr="00B456B3">
        <w:rPr>
          <w:rFonts w:ascii="GHEA Grapalat" w:hAnsi="GHEA Grapalat" w:cs="Sylfaen"/>
          <w:lang w:val="hy-AM"/>
        </w:rPr>
        <w:t>վերջինիս</w:t>
      </w:r>
      <w:r w:rsidRPr="00B456B3">
        <w:rPr>
          <w:rFonts w:ascii="GHEA Grapalat" w:hAnsi="GHEA Grapalat"/>
          <w:lang w:val="hy-AM"/>
        </w:rPr>
        <w:t xml:space="preserve"> </w:t>
      </w:r>
      <w:r w:rsidRPr="00B456B3">
        <w:rPr>
          <w:rFonts w:ascii="GHEA Grapalat" w:hAnsi="GHEA Grapalat" w:cs="Sylfaen"/>
          <w:lang w:val="hy-AM"/>
        </w:rPr>
        <w:t>ինքնարժեքի</w:t>
      </w:r>
      <w:r w:rsidRPr="00B456B3">
        <w:rPr>
          <w:rFonts w:ascii="GHEA Grapalat" w:hAnsi="GHEA Grapalat"/>
          <w:lang w:val="hy-AM"/>
        </w:rPr>
        <w:t xml:space="preserve"> </w:t>
      </w:r>
      <w:r w:rsidRPr="00B456B3">
        <w:rPr>
          <w:rFonts w:ascii="GHEA Grapalat" w:hAnsi="GHEA Grapalat" w:cs="Sylfaen"/>
          <w:lang w:val="hy-AM"/>
        </w:rPr>
        <w:t>կշռված</w:t>
      </w:r>
      <w:r w:rsidRPr="00B456B3">
        <w:rPr>
          <w:rFonts w:ascii="GHEA Grapalat" w:hAnsi="GHEA Grapalat"/>
          <w:lang w:val="hy-AM"/>
        </w:rPr>
        <w:t xml:space="preserve"> </w:t>
      </w:r>
      <w:r w:rsidRPr="00B456B3">
        <w:rPr>
          <w:rFonts w:ascii="GHEA Grapalat" w:hAnsi="GHEA Grapalat" w:cs="Sylfaen"/>
          <w:lang w:val="hy-AM"/>
        </w:rPr>
        <w:t>միջինից</w:t>
      </w:r>
      <w:r w:rsidRPr="00B456B3">
        <w:rPr>
          <w:rFonts w:ascii="GHEA Grapalat" w:hAnsi="GHEA Grapalat"/>
          <w:lang w:val="hy-AM"/>
        </w:rPr>
        <w:t xml:space="preserve"> </w:t>
      </w:r>
      <w:r w:rsidRPr="00B456B3">
        <w:rPr>
          <w:rFonts w:ascii="GHEA Grapalat" w:hAnsi="GHEA Grapalat" w:cs="Sylfaen"/>
          <w:lang w:val="hy-AM"/>
        </w:rPr>
        <w:t>ոչ</w:t>
      </w:r>
      <w:r w:rsidRPr="00B456B3">
        <w:rPr>
          <w:rFonts w:ascii="GHEA Grapalat" w:hAnsi="GHEA Grapalat"/>
          <w:lang w:val="hy-AM"/>
        </w:rPr>
        <w:t xml:space="preserve"> </w:t>
      </w:r>
      <w:r w:rsidRPr="00B456B3">
        <w:rPr>
          <w:rFonts w:ascii="GHEA Grapalat" w:hAnsi="GHEA Grapalat" w:cs="Sylfaen"/>
          <w:lang w:val="hy-AM"/>
        </w:rPr>
        <w:t>ավելի</w:t>
      </w:r>
      <w:r w:rsidRPr="00B456B3">
        <w:rPr>
          <w:rFonts w:ascii="GHEA Grapalat" w:hAnsi="GHEA Grapalat"/>
          <w:lang w:val="hy-AM"/>
        </w:rPr>
        <w:t xml:space="preserve"> </w:t>
      </w:r>
      <w:r w:rsidRPr="00B456B3">
        <w:rPr>
          <w:rFonts w:ascii="GHEA Grapalat" w:hAnsi="GHEA Grapalat" w:cs="Sylfaen"/>
          <w:lang w:val="hy-AM"/>
        </w:rPr>
        <w:t>ցածր</w:t>
      </w:r>
      <w:r w:rsidRPr="00B456B3">
        <w:rPr>
          <w:rFonts w:ascii="GHEA Grapalat" w:hAnsi="GHEA Grapalat"/>
          <w:lang w:val="hy-AM"/>
        </w:rPr>
        <w:t xml:space="preserve"> </w:t>
      </w:r>
      <w:r w:rsidRPr="00B456B3">
        <w:rPr>
          <w:rFonts w:ascii="GHEA Grapalat" w:hAnsi="GHEA Grapalat" w:cs="Sylfaen"/>
          <w:lang w:val="hy-AM"/>
        </w:rPr>
        <w:t>այնպիսի</w:t>
      </w:r>
      <w:r w:rsidRPr="00B456B3">
        <w:rPr>
          <w:rFonts w:ascii="GHEA Grapalat" w:hAnsi="GHEA Grapalat"/>
          <w:lang w:val="hy-AM"/>
        </w:rPr>
        <w:t xml:space="preserve"> </w:t>
      </w:r>
      <w:r w:rsidRPr="00B456B3">
        <w:rPr>
          <w:rFonts w:ascii="GHEA Grapalat" w:hAnsi="GHEA Grapalat" w:cs="Sylfaen"/>
          <w:lang w:val="hy-AM"/>
        </w:rPr>
        <w:t>գնով</w:t>
      </w:r>
      <w:r w:rsidRPr="00B456B3">
        <w:rPr>
          <w:rFonts w:ascii="GHEA Grapalat" w:hAnsi="GHEA Grapalat"/>
          <w:lang w:val="hy-AM"/>
        </w:rPr>
        <w:t xml:space="preserve">, </w:t>
      </w:r>
      <w:r w:rsidRPr="00B456B3">
        <w:rPr>
          <w:rFonts w:ascii="GHEA Grapalat" w:hAnsi="GHEA Grapalat" w:cs="Sylfaen"/>
          <w:lang w:val="hy-AM"/>
        </w:rPr>
        <w:t>որը</w:t>
      </w:r>
      <w:r w:rsidRPr="00B456B3">
        <w:rPr>
          <w:rFonts w:ascii="GHEA Grapalat" w:hAnsi="GHEA Grapalat"/>
          <w:lang w:val="hy-AM"/>
        </w:rPr>
        <w:t xml:space="preserve"> </w:t>
      </w:r>
      <w:r w:rsidRPr="00B456B3">
        <w:rPr>
          <w:rFonts w:ascii="GHEA Grapalat" w:hAnsi="GHEA Grapalat" w:cs="Sylfaen"/>
          <w:lang w:val="hy-AM"/>
        </w:rPr>
        <w:t>սահմանվում</w:t>
      </w:r>
      <w:r w:rsidRPr="00B456B3">
        <w:rPr>
          <w:rFonts w:ascii="GHEA Grapalat" w:hAnsi="GHEA Grapalat"/>
          <w:lang w:val="hy-AM"/>
        </w:rPr>
        <w:t xml:space="preserve"> </w:t>
      </w:r>
      <w:r w:rsidRPr="00B456B3">
        <w:rPr>
          <w:rFonts w:ascii="GHEA Grapalat" w:hAnsi="GHEA Grapalat" w:cs="Sylfaen"/>
          <w:lang w:val="hy-AM"/>
        </w:rPr>
        <w:t>է</w:t>
      </w:r>
      <w:r w:rsidRPr="00B456B3">
        <w:rPr>
          <w:rFonts w:ascii="GHEA Grapalat" w:hAnsi="GHEA Grapalat"/>
          <w:lang w:val="hy-AM"/>
        </w:rPr>
        <w:t xml:space="preserve"> </w:t>
      </w:r>
      <w:r w:rsidRPr="00B456B3">
        <w:rPr>
          <w:rFonts w:ascii="GHEA Grapalat" w:hAnsi="GHEA Grapalat" w:cs="Sylfaen"/>
          <w:lang w:val="hy-AM"/>
        </w:rPr>
        <w:t>արտադրության</w:t>
      </w:r>
      <w:r w:rsidRPr="00B456B3">
        <w:rPr>
          <w:rFonts w:ascii="GHEA Grapalat" w:hAnsi="GHEA Grapalat"/>
          <w:lang w:val="hy-AM"/>
        </w:rPr>
        <w:t xml:space="preserve"> </w:t>
      </w:r>
      <w:r w:rsidRPr="00B456B3">
        <w:rPr>
          <w:rFonts w:ascii="GHEA Grapalat" w:hAnsi="GHEA Grapalat" w:cs="Sylfaen"/>
          <w:lang w:val="hy-AM"/>
        </w:rPr>
        <w:t>ծախքերի</w:t>
      </w:r>
      <w:r w:rsidRPr="00B456B3">
        <w:rPr>
          <w:rFonts w:ascii="GHEA Grapalat" w:hAnsi="GHEA Grapalat"/>
          <w:lang w:val="hy-AM"/>
        </w:rPr>
        <w:t xml:space="preserve"> </w:t>
      </w:r>
      <w:r w:rsidRPr="00B456B3">
        <w:rPr>
          <w:rFonts w:ascii="GHEA Grapalat" w:hAnsi="GHEA Grapalat" w:cs="Sylfaen"/>
          <w:lang w:val="hy-AM"/>
        </w:rPr>
        <w:t>կշռված</w:t>
      </w:r>
      <w:r w:rsidRPr="00B456B3">
        <w:rPr>
          <w:rFonts w:ascii="GHEA Grapalat" w:hAnsi="GHEA Grapalat"/>
          <w:lang w:val="hy-AM"/>
        </w:rPr>
        <w:t xml:space="preserve"> </w:t>
      </w:r>
      <w:r w:rsidRPr="00B456B3">
        <w:rPr>
          <w:rFonts w:ascii="GHEA Grapalat" w:hAnsi="GHEA Grapalat" w:cs="Sylfaen"/>
          <w:lang w:val="hy-AM"/>
        </w:rPr>
        <w:t>միջինի</w:t>
      </w:r>
      <w:r w:rsidRPr="00B456B3">
        <w:rPr>
          <w:rFonts w:ascii="GHEA Grapalat" w:hAnsi="GHEA Grapalat"/>
          <w:lang w:val="hy-AM"/>
        </w:rPr>
        <w:t xml:space="preserve"> </w:t>
      </w:r>
      <w:r w:rsidRPr="00B456B3">
        <w:rPr>
          <w:rFonts w:ascii="GHEA Grapalat" w:hAnsi="GHEA Grapalat" w:cs="Sylfaen"/>
          <w:lang w:val="hy-AM"/>
        </w:rPr>
        <w:t>եւ</w:t>
      </w:r>
      <w:r w:rsidRPr="00B456B3">
        <w:rPr>
          <w:rFonts w:ascii="GHEA Grapalat" w:hAnsi="GHEA Grapalat"/>
          <w:lang w:val="hy-AM"/>
        </w:rPr>
        <w:t xml:space="preserve"> </w:t>
      </w:r>
      <w:r w:rsidRPr="00B456B3">
        <w:rPr>
          <w:rFonts w:ascii="GHEA Grapalat" w:hAnsi="GHEA Grapalat" w:cs="Sylfaen"/>
          <w:lang w:val="hy-AM"/>
        </w:rPr>
        <w:t>առեւտրային</w:t>
      </w:r>
      <w:r w:rsidRPr="00B456B3">
        <w:rPr>
          <w:rFonts w:ascii="GHEA Grapalat" w:hAnsi="GHEA Grapalat"/>
          <w:lang w:val="hy-AM"/>
        </w:rPr>
        <w:t xml:space="preserve">, </w:t>
      </w:r>
      <w:r w:rsidRPr="00B456B3">
        <w:rPr>
          <w:rFonts w:ascii="GHEA Grapalat" w:hAnsi="GHEA Grapalat" w:cs="Sylfaen"/>
          <w:lang w:val="hy-AM"/>
        </w:rPr>
        <w:t>վարչական</w:t>
      </w:r>
      <w:r w:rsidRPr="00B456B3">
        <w:rPr>
          <w:rFonts w:ascii="GHEA Grapalat" w:hAnsi="GHEA Grapalat"/>
          <w:lang w:val="hy-AM"/>
        </w:rPr>
        <w:t xml:space="preserve"> </w:t>
      </w:r>
      <w:r w:rsidRPr="00B456B3">
        <w:rPr>
          <w:rFonts w:ascii="GHEA Grapalat" w:hAnsi="GHEA Grapalat" w:cs="Sylfaen"/>
          <w:lang w:val="hy-AM"/>
        </w:rPr>
        <w:t>ու</w:t>
      </w:r>
      <w:r w:rsidRPr="00B456B3">
        <w:rPr>
          <w:rFonts w:ascii="GHEA Grapalat" w:hAnsi="GHEA Grapalat"/>
          <w:lang w:val="hy-AM"/>
        </w:rPr>
        <w:t xml:space="preserve"> </w:t>
      </w:r>
      <w:r w:rsidRPr="00B456B3">
        <w:rPr>
          <w:rFonts w:ascii="GHEA Grapalat" w:hAnsi="GHEA Grapalat" w:cs="Sylfaen"/>
          <w:lang w:val="hy-AM"/>
        </w:rPr>
        <w:t>ընդհանուր</w:t>
      </w:r>
      <w:r w:rsidRPr="00B456B3">
        <w:rPr>
          <w:rFonts w:ascii="GHEA Grapalat" w:hAnsi="GHEA Grapalat"/>
          <w:lang w:val="hy-AM"/>
        </w:rPr>
        <w:t xml:space="preserve"> </w:t>
      </w:r>
      <w:r w:rsidRPr="00B456B3">
        <w:rPr>
          <w:rFonts w:ascii="GHEA Grapalat" w:hAnsi="GHEA Grapalat" w:cs="Sylfaen"/>
          <w:lang w:val="hy-AM"/>
        </w:rPr>
        <w:t>ծախքերի</w:t>
      </w:r>
      <w:r w:rsidRPr="00B456B3">
        <w:rPr>
          <w:rFonts w:ascii="GHEA Grapalat" w:hAnsi="GHEA Grapalat"/>
          <w:lang w:val="hy-AM"/>
        </w:rPr>
        <w:t xml:space="preserve"> </w:t>
      </w:r>
      <w:r w:rsidRPr="00B456B3">
        <w:rPr>
          <w:rFonts w:ascii="GHEA Grapalat" w:hAnsi="GHEA Grapalat" w:cs="Sylfaen"/>
          <w:lang w:val="hy-AM"/>
        </w:rPr>
        <w:t>կշռված</w:t>
      </w:r>
      <w:r w:rsidRPr="00B456B3">
        <w:rPr>
          <w:rFonts w:ascii="GHEA Grapalat" w:hAnsi="GHEA Grapalat"/>
          <w:lang w:val="hy-AM"/>
        </w:rPr>
        <w:t xml:space="preserve"> </w:t>
      </w:r>
      <w:r w:rsidRPr="00B456B3">
        <w:rPr>
          <w:rFonts w:ascii="GHEA Grapalat" w:hAnsi="GHEA Grapalat" w:cs="Sylfaen"/>
          <w:lang w:val="hy-AM"/>
        </w:rPr>
        <w:t>միջինի</w:t>
      </w:r>
      <w:r w:rsidRPr="00B456B3">
        <w:rPr>
          <w:rFonts w:ascii="GHEA Grapalat" w:hAnsi="GHEA Grapalat"/>
          <w:lang w:val="hy-AM"/>
        </w:rPr>
        <w:t xml:space="preserve"> </w:t>
      </w:r>
      <w:r w:rsidRPr="00B456B3">
        <w:rPr>
          <w:rFonts w:ascii="GHEA Grapalat" w:hAnsi="GHEA Grapalat" w:cs="Sylfaen"/>
          <w:lang w:val="hy-AM"/>
        </w:rPr>
        <w:t>հիման</w:t>
      </w:r>
      <w:r w:rsidRPr="00B456B3">
        <w:rPr>
          <w:rFonts w:ascii="GHEA Grapalat" w:hAnsi="GHEA Grapalat"/>
          <w:lang w:val="hy-AM"/>
        </w:rPr>
        <w:t xml:space="preserve"> </w:t>
      </w:r>
      <w:r w:rsidRPr="00B456B3">
        <w:rPr>
          <w:rFonts w:ascii="GHEA Grapalat" w:hAnsi="GHEA Grapalat" w:cs="Sylfaen"/>
          <w:lang w:val="hy-AM"/>
        </w:rPr>
        <w:t>վրա։</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w:t>
      </w:r>
      <w:r w:rsidRPr="00B456B3">
        <w:rPr>
          <w:rFonts w:ascii="GHEA Grapalat" w:hAnsi="GHEA Grapalat" w:cs="Sylfaen"/>
          <w:lang w:val="hy-AM"/>
        </w:rPr>
        <w:t>Վճարողներ</w:t>
      </w:r>
      <w:r w:rsidRPr="00B456B3">
        <w:rPr>
          <w:rFonts w:ascii="GHEA Grapalat" w:hAnsi="GHEA Grapalat"/>
          <w:lang w:val="hy-AM"/>
        </w:rPr>
        <w:t>»</w:t>
      </w:r>
      <w:r w:rsidRPr="00B456B3">
        <w:rPr>
          <w:rFonts w:ascii="GHEA Grapalat" w:hAnsi="GHEA Grapalat" w:cs="Sylfaen"/>
          <w:lang w:val="hy-AM"/>
        </w:rPr>
        <w:t>՝</w:t>
      </w:r>
      <w:r w:rsidRPr="00B456B3">
        <w:rPr>
          <w:rFonts w:ascii="GHEA Grapalat" w:hAnsi="GHEA Grapalat"/>
          <w:lang w:val="hy-AM"/>
        </w:rPr>
        <w:t xml:space="preserve"> </w:t>
      </w:r>
      <w:r w:rsidRPr="00B456B3">
        <w:rPr>
          <w:rFonts w:ascii="GHEA Grapalat" w:hAnsi="GHEA Grapalat" w:cs="Sylfaen"/>
          <w:lang w:val="hy-AM"/>
        </w:rPr>
        <w:t>Եվրասիական</w:t>
      </w:r>
      <w:r w:rsidRPr="00B456B3">
        <w:rPr>
          <w:rFonts w:ascii="GHEA Grapalat" w:hAnsi="GHEA Grapalat"/>
          <w:lang w:val="hy-AM"/>
        </w:rPr>
        <w:t xml:space="preserve"> </w:t>
      </w:r>
      <w:r w:rsidRPr="00B456B3">
        <w:rPr>
          <w:rFonts w:ascii="GHEA Grapalat" w:hAnsi="GHEA Grapalat" w:cs="Sylfaen"/>
          <w:lang w:val="hy-AM"/>
        </w:rPr>
        <w:t>տնտեսական</w:t>
      </w:r>
      <w:r w:rsidRPr="00B456B3">
        <w:rPr>
          <w:rFonts w:ascii="GHEA Grapalat" w:hAnsi="GHEA Grapalat"/>
          <w:lang w:val="hy-AM"/>
        </w:rPr>
        <w:t xml:space="preserve"> </w:t>
      </w:r>
      <w:r w:rsidRPr="00B456B3">
        <w:rPr>
          <w:rFonts w:ascii="GHEA Grapalat" w:hAnsi="GHEA Grapalat" w:cs="Sylfaen"/>
          <w:lang w:val="hy-AM"/>
        </w:rPr>
        <w:t>միության</w:t>
      </w:r>
      <w:r w:rsidRPr="00B456B3">
        <w:rPr>
          <w:rFonts w:ascii="GHEA Grapalat" w:hAnsi="GHEA Grapalat"/>
          <w:lang w:val="hy-AM"/>
        </w:rPr>
        <w:t xml:space="preserve"> </w:t>
      </w:r>
      <w:r w:rsidRPr="00B456B3">
        <w:rPr>
          <w:rFonts w:ascii="GHEA Grapalat" w:hAnsi="GHEA Grapalat" w:cs="Sylfaen"/>
          <w:lang w:val="hy-AM"/>
        </w:rPr>
        <w:t>Մաքսային</w:t>
      </w:r>
      <w:r w:rsidRPr="00B456B3">
        <w:rPr>
          <w:rFonts w:ascii="GHEA Grapalat" w:hAnsi="GHEA Grapalat"/>
          <w:lang w:val="hy-AM"/>
        </w:rPr>
        <w:t xml:space="preserve"> </w:t>
      </w:r>
      <w:r w:rsidRPr="00B456B3">
        <w:rPr>
          <w:rFonts w:ascii="GHEA Grapalat" w:hAnsi="GHEA Grapalat" w:cs="Sylfaen"/>
          <w:lang w:val="hy-AM"/>
        </w:rPr>
        <w:t>օրենսգրքին</w:t>
      </w:r>
      <w:r w:rsidRPr="00B456B3">
        <w:rPr>
          <w:rFonts w:ascii="GHEA Grapalat" w:hAnsi="GHEA Grapalat"/>
          <w:lang w:val="hy-AM"/>
        </w:rPr>
        <w:t xml:space="preserve"> </w:t>
      </w:r>
      <w:r w:rsidRPr="00B456B3">
        <w:rPr>
          <w:rFonts w:ascii="GHEA Grapalat" w:hAnsi="GHEA Grapalat" w:cs="Sylfaen"/>
          <w:lang w:val="hy-AM"/>
        </w:rPr>
        <w:t>համապատասխան</w:t>
      </w:r>
      <w:r w:rsidRPr="00B456B3">
        <w:rPr>
          <w:rFonts w:ascii="GHEA Grapalat" w:hAnsi="GHEA Grapalat"/>
          <w:lang w:val="hy-AM"/>
        </w:rPr>
        <w:t xml:space="preserve"> </w:t>
      </w:r>
      <w:r w:rsidRPr="00B456B3">
        <w:rPr>
          <w:rFonts w:ascii="GHEA Grapalat" w:hAnsi="GHEA Grapalat" w:cs="Sylfaen"/>
          <w:lang w:val="hy-AM"/>
        </w:rPr>
        <w:t>որոշված</w:t>
      </w:r>
      <w:r w:rsidRPr="00B456B3">
        <w:rPr>
          <w:rFonts w:ascii="GHEA Grapalat" w:hAnsi="GHEA Grapalat"/>
          <w:lang w:val="hy-AM"/>
        </w:rPr>
        <w:t xml:space="preserve"> </w:t>
      </w:r>
      <w:r w:rsidRPr="00B456B3">
        <w:rPr>
          <w:rFonts w:ascii="GHEA Grapalat" w:hAnsi="GHEA Grapalat" w:cs="Sylfaen"/>
          <w:lang w:val="hy-AM"/>
        </w:rPr>
        <w:t>անձինք։</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w:t>
      </w:r>
      <w:r w:rsidRPr="00B456B3">
        <w:rPr>
          <w:rFonts w:ascii="GHEA Grapalat" w:hAnsi="GHEA Grapalat" w:cs="Sylfaen"/>
          <w:lang w:val="hy-AM"/>
        </w:rPr>
        <w:t>Ժամանակավոր</w:t>
      </w:r>
      <w:r w:rsidRPr="00B456B3">
        <w:rPr>
          <w:rFonts w:ascii="GHEA Grapalat" w:hAnsi="GHEA Grapalat"/>
          <w:lang w:val="hy-AM"/>
        </w:rPr>
        <w:t xml:space="preserve"> </w:t>
      </w:r>
      <w:r w:rsidRPr="00B456B3">
        <w:rPr>
          <w:rFonts w:ascii="GHEA Grapalat" w:hAnsi="GHEA Grapalat" w:cs="Sylfaen"/>
          <w:lang w:val="hy-AM"/>
        </w:rPr>
        <w:t>հակագնագցման</w:t>
      </w:r>
      <w:r w:rsidRPr="00B456B3">
        <w:rPr>
          <w:rFonts w:ascii="GHEA Grapalat" w:hAnsi="GHEA Grapalat"/>
          <w:lang w:val="hy-AM"/>
        </w:rPr>
        <w:t xml:space="preserve"> </w:t>
      </w:r>
      <w:r w:rsidRPr="00B456B3">
        <w:rPr>
          <w:rFonts w:ascii="GHEA Grapalat" w:hAnsi="GHEA Grapalat" w:cs="Sylfaen"/>
          <w:lang w:val="hy-AM"/>
        </w:rPr>
        <w:t>տուրք</w:t>
      </w:r>
      <w:r w:rsidRPr="00B456B3">
        <w:rPr>
          <w:rFonts w:ascii="GHEA Grapalat" w:hAnsi="GHEA Grapalat"/>
          <w:lang w:val="hy-AM"/>
        </w:rPr>
        <w:t>»</w:t>
      </w:r>
      <w:r w:rsidRPr="00B456B3">
        <w:rPr>
          <w:rFonts w:ascii="GHEA Grapalat" w:hAnsi="GHEA Grapalat" w:cs="Sylfaen"/>
          <w:lang w:val="hy-AM"/>
        </w:rPr>
        <w:t>՝</w:t>
      </w:r>
      <w:r w:rsidRPr="00B456B3">
        <w:rPr>
          <w:rFonts w:ascii="GHEA Grapalat" w:hAnsi="GHEA Grapalat"/>
          <w:lang w:val="hy-AM"/>
        </w:rPr>
        <w:t xml:space="preserve"> </w:t>
      </w:r>
      <w:r w:rsidRPr="00B456B3">
        <w:rPr>
          <w:rFonts w:ascii="GHEA Grapalat" w:hAnsi="GHEA Grapalat" w:cs="Sylfaen"/>
          <w:lang w:val="hy-AM"/>
        </w:rPr>
        <w:t>տուրք</w:t>
      </w:r>
      <w:r w:rsidRPr="00B456B3">
        <w:rPr>
          <w:rFonts w:ascii="GHEA Grapalat" w:hAnsi="GHEA Grapalat"/>
          <w:lang w:val="hy-AM"/>
        </w:rPr>
        <w:t xml:space="preserve">, </w:t>
      </w:r>
      <w:r w:rsidRPr="00B456B3">
        <w:rPr>
          <w:rFonts w:ascii="GHEA Grapalat" w:hAnsi="GHEA Grapalat" w:cs="Sylfaen"/>
          <w:lang w:val="hy-AM"/>
        </w:rPr>
        <w:t>որը</w:t>
      </w:r>
      <w:r w:rsidRPr="00B456B3">
        <w:rPr>
          <w:rFonts w:ascii="GHEA Grapalat" w:hAnsi="GHEA Grapalat"/>
          <w:lang w:val="hy-AM"/>
        </w:rPr>
        <w:t xml:space="preserve"> </w:t>
      </w:r>
      <w:r w:rsidRPr="00B456B3">
        <w:rPr>
          <w:rFonts w:ascii="GHEA Grapalat" w:hAnsi="GHEA Grapalat" w:cs="Sylfaen"/>
          <w:lang w:val="hy-AM"/>
        </w:rPr>
        <w:t>կիրառելի</w:t>
      </w:r>
      <w:r w:rsidRPr="00B456B3">
        <w:rPr>
          <w:rFonts w:ascii="GHEA Grapalat" w:hAnsi="GHEA Grapalat"/>
          <w:lang w:val="hy-AM"/>
        </w:rPr>
        <w:t xml:space="preserve"> </w:t>
      </w:r>
      <w:r w:rsidRPr="00B456B3">
        <w:rPr>
          <w:rFonts w:ascii="GHEA Grapalat" w:hAnsi="GHEA Grapalat" w:cs="Sylfaen"/>
          <w:lang w:val="hy-AM"/>
        </w:rPr>
        <w:t>է</w:t>
      </w:r>
      <w:r w:rsidRPr="00B456B3">
        <w:rPr>
          <w:rFonts w:ascii="GHEA Grapalat" w:hAnsi="GHEA Grapalat"/>
          <w:lang w:val="hy-AM"/>
        </w:rPr>
        <w:t xml:space="preserve"> </w:t>
      </w:r>
      <w:r w:rsidRPr="00B456B3">
        <w:rPr>
          <w:rFonts w:ascii="GHEA Grapalat" w:hAnsi="GHEA Grapalat" w:cs="Sylfaen"/>
          <w:lang w:val="hy-AM"/>
        </w:rPr>
        <w:t>Միության</w:t>
      </w:r>
      <w:r w:rsidRPr="00B456B3">
        <w:rPr>
          <w:rFonts w:ascii="GHEA Grapalat" w:hAnsi="GHEA Grapalat"/>
          <w:lang w:val="hy-AM"/>
        </w:rPr>
        <w:t xml:space="preserve"> </w:t>
      </w:r>
      <w:r w:rsidRPr="00B456B3">
        <w:rPr>
          <w:rFonts w:ascii="GHEA Grapalat" w:hAnsi="GHEA Grapalat" w:cs="Sylfaen"/>
          <w:lang w:val="hy-AM"/>
        </w:rPr>
        <w:t>մաքսային</w:t>
      </w:r>
      <w:r w:rsidRPr="00B456B3">
        <w:rPr>
          <w:rFonts w:ascii="GHEA Grapalat" w:hAnsi="GHEA Grapalat"/>
          <w:lang w:val="hy-AM"/>
        </w:rPr>
        <w:t xml:space="preserve"> </w:t>
      </w:r>
      <w:r w:rsidRPr="00B456B3">
        <w:rPr>
          <w:rFonts w:ascii="GHEA Grapalat" w:hAnsi="GHEA Grapalat" w:cs="Sylfaen"/>
          <w:lang w:val="hy-AM"/>
        </w:rPr>
        <w:t>տարածք</w:t>
      </w:r>
      <w:r w:rsidRPr="00B456B3">
        <w:rPr>
          <w:rFonts w:ascii="GHEA Grapalat" w:hAnsi="GHEA Grapalat"/>
          <w:lang w:val="hy-AM"/>
        </w:rPr>
        <w:t xml:space="preserve"> </w:t>
      </w:r>
      <w:r w:rsidRPr="00B456B3">
        <w:rPr>
          <w:rFonts w:ascii="GHEA Grapalat" w:hAnsi="GHEA Grapalat" w:cs="Sylfaen"/>
          <w:lang w:val="hy-AM"/>
        </w:rPr>
        <w:t>այնպիսի</w:t>
      </w:r>
      <w:r w:rsidRPr="00B456B3">
        <w:rPr>
          <w:rFonts w:ascii="GHEA Grapalat" w:hAnsi="GHEA Grapalat"/>
          <w:lang w:val="hy-AM"/>
        </w:rPr>
        <w:t xml:space="preserve"> </w:t>
      </w:r>
      <w:r w:rsidRPr="00B456B3">
        <w:rPr>
          <w:rFonts w:ascii="GHEA Grapalat" w:hAnsi="GHEA Grapalat" w:cs="Sylfaen"/>
          <w:lang w:val="hy-AM"/>
        </w:rPr>
        <w:t>ապրանք</w:t>
      </w:r>
      <w:r w:rsidRPr="00B456B3">
        <w:rPr>
          <w:rFonts w:ascii="GHEA Grapalat" w:hAnsi="GHEA Grapalat"/>
          <w:lang w:val="hy-AM"/>
        </w:rPr>
        <w:t xml:space="preserve"> </w:t>
      </w:r>
      <w:r w:rsidRPr="00B456B3">
        <w:rPr>
          <w:rFonts w:ascii="GHEA Grapalat" w:hAnsi="GHEA Grapalat" w:cs="Sylfaen"/>
          <w:lang w:val="hy-AM"/>
        </w:rPr>
        <w:t>ներմուծելիս</w:t>
      </w:r>
      <w:r w:rsidRPr="00B456B3">
        <w:rPr>
          <w:rFonts w:ascii="GHEA Grapalat" w:hAnsi="GHEA Grapalat"/>
          <w:lang w:val="hy-AM"/>
        </w:rPr>
        <w:t xml:space="preserve">, </w:t>
      </w:r>
      <w:r w:rsidRPr="00B456B3">
        <w:rPr>
          <w:rFonts w:ascii="GHEA Grapalat" w:hAnsi="GHEA Grapalat" w:cs="Sylfaen"/>
          <w:lang w:val="hy-AM"/>
        </w:rPr>
        <w:t>որի</w:t>
      </w:r>
      <w:r w:rsidRPr="00B456B3">
        <w:rPr>
          <w:rFonts w:ascii="GHEA Grapalat" w:hAnsi="GHEA Grapalat"/>
          <w:lang w:val="hy-AM"/>
        </w:rPr>
        <w:t xml:space="preserve"> </w:t>
      </w:r>
      <w:r w:rsidRPr="00B456B3">
        <w:rPr>
          <w:rFonts w:ascii="GHEA Grapalat" w:hAnsi="GHEA Grapalat" w:cs="Sylfaen"/>
          <w:lang w:val="hy-AM"/>
        </w:rPr>
        <w:t>առումով</w:t>
      </w:r>
      <w:r w:rsidRPr="00B456B3">
        <w:rPr>
          <w:rFonts w:ascii="GHEA Grapalat" w:hAnsi="GHEA Grapalat"/>
          <w:lang w:val="hy-AM"/>
        </w:rPr>
        <w:t xml:space="preserve"> </w:t>
      </w:r>
      <w:r w:rsidRPr="00B456B3">
        <w:rPr>
          <w:rFonts w:ascii="GHEA Grapalat" w:hAnsi="GHEA Grapalat" w:cs="Sylfaen"/>
          <w:lang w:val="hy-AM"/>
        </w:rPr>
        <w:t>քննություն</w:t>
      </w:r>
      <w:r w:rsidRPr="00B456B3">
        <w:rPr>
          <w:rFonts w:ascii="GHEA Grapalat" w:hAnsi="GHEA Grapalat"/>
          <w:lang w:val="hy-AM"/>
        </w:rPr>
        <w:t xml:space="preserve"> </w:t>
      </w:r>
      <w:r w:rsidRPr="00B456B3">
        <w:rPr>
          <w:rFonts w:ascii="GHEA Grapalat" w:hAnsi="GHEA Grapalat" w:cs="Sylfaen"/>
          <w:lang w:val="hy-AM"/>
        </w:rPr>
        <w:t>իրականացնող</w:t>
      </w:r>
      <w:r w:rsidRPr="00B456B3">
        <w:rPr>
          <w:rFonts w:ascii="GHEA Grapalat" w:hAnsi="GHEA Grapalat"/>
          <w:lang w:val="hy-AM"/>
        </w:rPr>
        <w:t xml:space="preserve"> </w:t>
      </w:r>
      <w:r w:rsidRPr="00B456B3">
        <w:rPr>
          <w:rFonts w:ascii="GHEA Grapalat" w:hAnsi="GHEA Grapalat" w:cs="Sylfaen"/>
          <w:lang w:val="hy-AM"/>
        </w:rPr>
        <w:t>մարմնի</w:t>
      </w:r>
      <w:r w:rsidRPr="00B456B3">
        <w:rPr>
          <w:rFonts w:ascii="GHEA Grapalat" w:hAnsi="GHEA Grapalat"/>
          <w:lang w:val="hy-AM"/>
        </w:rPr>
        <w:t xml:space="preserve"> </w:t>
      </w:r>
      <w:r w:rsidRPr="00B456B3">
        <w:rPr>
          <w:rFonts w:ascii="GHEA Grapalat" w:hAnsi="GHEA Grapalat" w:cs="Sylfaen"/>
          <w:lang w:val="hy-AM"/>
        </w:rPr>
        <w:t>կողմից</w:t>
      </w:r>
      <w:r w:rsidRPr="00B456B3">
        <w:rPr>
          <w:rFonts w:ascii="GHEA Grapalat" w:hAnsi="GHEA Grapalat"/>
          <w:lang w:val="hy-AM"/>
        </w:rPr>
        <w:t xml:space="preserve"> </w:t>
      </w:r>
      <w:r w:rsidRPr="00B456B3">
        <w:rPr>
          <w:rFonts w:ascii="GHEA Grapalat" w:hAnsi="GHEA Grapalat" w:cs="Sylfaen"/>
          <w:lang w:val="hy-AM"/>
        </w:rPr>
        <w:t>քննության</w:t>
      </w:r>
      <w:r w:rsidRPr="00B456B3">
        <w:rPr>
          <w:rFonts w:ascii="GHEA Grapalat" w:hAnsi="GHEA Grapalat"/>
          <w:lang w:val="hy-AM"/>
        </w:rPr>
        <w:t xml:space="preserve"> </w:t>
      </w:r>
      <w:r w:rsidRPr="00B456B3">
        <w:rPr>
          <w:rFonts w:ascii="GHEA Grapalat" w:hAnsi="GHEA Grapalat" w:cs="Sylfaen"/>
          <w:lang w:val="hy-AM"/>
        </w:rPr>
        <w:t>իրականացման</w:t>
      </w:r>
      <w:r w:rsidRPr="00B456B3">
        <w:rPr>
          <w:rFonts w:ascii="GHEA Grapalat" w:hAnsi="GHEA Grapalat"/>
          <w:lang w:val="hy-AM"/>
        </w:rPr>
        <w:t xml:space="preserve"> </w:t>
      </w:r>
      <w:r w:rsidRPr="00B456B3">
        <w:rPr>
          <w:rFonts w:ascii="GHEA Grapalat" w:hAnsi="GHEA Grapalat" w:cs="Sylfaen"/>
          <w:lang w:val="hy-AM"/>
        </w:rPr>
        <w:t>ընթացքում</w:t>
      </w:r>
      <w:r w:rsidRPr="00B456B3">
        <w:rPr>
          <w:rFonts w:ascii="GHEA Grapalat" w:hAnsi="GHEA Grapalat"/>
          <w:lang w:val="hy-AM"/>
        </w:rPr>
        <w:t xml:space="preserve"> </w:t>
      </w:r>
      <w:r w:rsidRPr="00B456B3">
        <w:rPr>
          <w:rFonts w:ascii="GHEA Grapalat" w:hAnsi="GHEA Grapalat" w:cs="Sylfaen"/>
          <w:lang w:val="hy-AM"/>
        </w:rPr>
        <w:t>կայացվել</w:t>
      </w:r>
      <w:r w:rsidRPr="00B456B3">
        <w:rPr>
          <w:rFonts w:ascii="GHEA Grapalat" w:hAnsi="GHEA Grapalat"/>
          <w:lang w:val="hy-AM"/>
        </w:rPr>
        <w:t xml:space="preserve"> </w:t>
      </w:r>
      <w:r w:rsidRPr="00B456B3">
        <w:rPr>
          <w:rFonts w:ascii="GHEA Grapalat" w:hAnsi="GHEA Grapalat" w:cs="Sylfaen"/>
          <w:lang w:val="hy-AM"/>
        </w:rPr>
        <w:t>է</w:t>
      </w:r>
      <w:r w:rsidRPr="00B456B3">
        <w:rPr>
          <w:rFonts w:ascii="GHEA Grapalat" w:hAnsi="GHEA Grapalat"/>
          <w:lang w:val="hy-AM"/>
        </w:rPr>
        <w:t xml:space="preserve"> </w:t>
      </w:r>
      <w:r w:rsidRPr="00B456B3">
        <w:rPr>
          <w:rFonts w:ascii="GHEA Grapalat" w:hAnsi="GHEA Grapalat" w:cs="Sylfaen"/>
          <w:lang w:val="hy-AM"/>
        </w:rPr>
        <w:t>նախնական</w:t>
      </w:r>
      <w:r w:rsidRPr="00B456B3">
        <w:rPr>
          <w:rFonts w:ascii="GHEA Grapalat" w:hAnsi="GHEA Grapalat"/>
          <w:lang w:val="hy-AM"/>
        </w:rPr>
        <w:t xml:space="preserve"> </w:t>
      </w:r>
      <w:r w:rsidRPr="00B456B3">
        <w:rPr>
          <w:rFonts w:ascii="GHEA Grapalat" w:hAnsi="GHEA Grapalat" w:cs="Sylfaen"/>
          <w:lang w:val="hy-AM"/>
        </w:rPr>
        <w:t>եզրակացություն`</w:t>
      </w:r>
      <w:r w:rsidRPr="00B456B3">
        <w:rPr>
          <w:rFonts w:ascii="GHEA Grapalat" w:hAnsi="GHEA Grapalat"/>
          <w:lang w:val="hy-AM"/>
        </w:rPr>
        <w:t xml:space="preserve"> </w:t>
      </w:r>
      <w:r w:rsidRPr="00B456B3">
        <w:rPr>
          <w:rFonts w:ascii="GHEA Grapalat" w:hAnsi="GHEA Grapalat" w:cs="Sylfaen"/>
          <w:lang w:val="hy-AM"/>
        </w:rPr>
        <w:t>գնագցող</w:t>
      </w:r>
      <w:r w:rsidRPr="00B456B3">
        <w:rPr>
          <w:rFonts w:ascii="GHEA Grapalat" w:hAnsi="GHEA Grapalat"/>
          <w:lang w:val="hy-AM"/>
        </w:rPr>
        <w:t xml:space="preserve"> </w:t>
      </w:r>
      <w:r w:rsidRPr="00B456B3">
        <w:rPr>
          <w:rFonts w:ascii="GHEA Grapalat" w:hAnsi="GHEA Grapalat" w:cs="Sylfaen"/>
          <w:lang w:val="hy-AM"/>
        </w:rPr>
        <w:t>ներմուծման</w:t>
      </w:r>
      <w:r w:rsidRPr="00B456B3">
        <w:rPr>
          <w:rFonts w:ascii="GHEA Grapalat" w:hAnsi="GHEA Grapalat"/>
          <w:lang w:val="hy-AM"/>
        </w:rPr>
        <w:t xml:space="preserve"> </w:t>
      </w:r>
      <w:r w:rsidRPr="00B456B3">
        <w:rPr>
          <w:rFonts w:ascii="GHEA Grapalat" w:hAnsi="GHEA Grapalat" w:cs="Sylfaen"/>
          <w:lang w:val="hy-AM"/>
        </w:rPr>
        <w:t>եւ</w:t>
      </w:r>
      <w:r w:rsidRPr="00B456B3">
        <w:rPr>
          <w:rFonts w:ascii="GHEA Grapalat" w:hAnsi="GHEA Grapalat"/>
          <w:lang w:val="hy-AM"/>
        </w:rPr>
        <w:t xml:space="preserve"> </w:t>
      </w:r>
      <w:r w:rsidRPr="00B456B3">
        <w:rPr>
          <w:rFonts w:ascii="GHEA Grapalat" w:hAnsi="GHEA Grapalat" w:cs="Sylfaen"/>
          <w:lang w:val="hy-AM"/>
        </w:rPr>
        <w:t>դրանով</w:t>
      </w:r>
      <w:r w:rsidRPr="00B456B3">
        <w:rPr>
          <w:rFonts w:ascii="GHEA Grapalat" w:hAnsi="GHEA Grapalat"/>
          <w:lang w:val="hy-AM"/>
        </w:rPr>
        <w:t xml:space="preserve"> </w:t>
      </w:r>
      <w:r w:rsidRPr="00B456B3">
        <w:rPr>
          <w:rFonts w:ascii="GHEA Grapalat" w:hAnsi="GHEA Grapalat" w:cs="Sylfaen"/>
          <w:lang w:val="hy-AM"/>
        </w:rPr>
        <w:t>պայմանավորված`</w:t>
      </w:r>
      <w:r w:rsidRPr="00B456B3">
        <w:rPr>
          <w:rFonts w:ascii="GHEA Grapalat" w:hAnsi="GHEA Grapalat"/>
          <w:lang w:val="hy-AM"/>
        </w:rPr>
        <w:t xml:space="preserve"> </w:t>
      </w:r>
      <w:r w:rsidRPr="00B456B3">
        <w:rPr>
          <w:rFonts w:ascii="GHEA Grapalat" w:hAnsi="GHEA Grapalat" w:cs="Sylfaen"/>
          <w:lang w:val="hy-AM"/>
        </w:rPr>
        <w:t>անդամ</w:t>
      </w:r>
      <w:r w:rsidRPr="00B456B3">
        <w:rPr>
          <w:rFonts w:ascii="GHEA Grapalat" w:hAnsi="GHEA Grapalat"/>
          <w:lang w:val="hy-AM"/>
        </w:rPr>
        <w:t xml:space="preserve"> </w:t>
      </w:r>
      <w:r w:rsidRPr="00B456B3">
        <w:rPr>
          <w:rFonts w:ascii="GHEA Grapalat" w:hAnsi="GHEA Grapalat" w:cs="Sylfaen"/>
          <w:lang w:val="hy-AM"/>
        </w:rPr>
        <w:t>պետությունների</w:t>
      </w:r>
      <w:r w:rsidRPr="00B456B3">
        <w:rPr>
          <w:rFonts w:ascii="GHEA Grapalat" w:hAnsi="GHEA Grapalat"/>
          <w:lang w:val="hy-AM"/>
        </w:rPr>
        <w:t xml:space="preserve"> </w:t>
      </w:r>
      <w:r w:rsidRPr="00B456B3">
        <w:rPr>
          <w:rFonts w:ascii="GHEA Grapalat" w:hAnsi="GHEA Grapalat" w:cs="Sylfaen"/>
          <w:lang w:val="hy-AM"/>
        </w:rPr>
        <w:t>տնտեսության</w:t>
      </w:r>
      <w:r w:rsidRPr="00B456B3">
        <w:rPr>
          <w:rFonts w:ascii="GHEA Grapalat" w:hAnsi="GHEA Grapalat"/>
          <w:lang w:val="hy-AM"/>
        </w:rPr>
        <w:t xml:space="preserve"> </w:t>
      </w:r>
      <w:r w:rsidRPr="00B456B3">
        <w:rPr>
          <w:rFonts w:ascii="GHEA Grapalat" w:hAnsi="GHEA Grapalat" w:cs="Sylfaen"/>
          <w:lang w:val="hy-AM"/>
        </w:rPr>
        <w:t>ճյուղին</w:t>
      </w:r>
      <w:r w:rsidRPr="00B456B3">
        <w:rPr>
          <w:rFonts w:ascii="GHEA Grapalat" w:hAnsi="GHEA Grapalat"/>
          <w:lang w:val="hy-AM"/>
        </w:rPr>
        <w:t xml:space="preserve"> </w:t>
      </w:r>
      <w:r w:rsidRPr="00B456B3">
        <w:rPr>
          <w:rFonts w:ascii="GHEA Grapalat" w:hAnsi="GHEA Grapalat" w:cs="Sylfaen"/>
          <w:lang w:val="hy-AM"/>
        </w:rPr>
        <w:t>հասցված</w:t>
      </w:r>
      <w:r w:rsidRPr="00B456B3">
        <w:rPr>
          <w:rFonts w:ascii="GHEA Grapalat" w:hAnsi="GHEA Grapalat"/>
          <w:lang w:val="hy-AM"/>
        </w:rPr>
        <w:t xml:space="preserve"> </w:t>
      </w:r>
      <w:r w:rsidRPr="00B456B3">
        <w:rPr>
          <w:rFonts w:ascii="GHEA Grapalat" w:hAnsi="GHEA Grapalat" w:cs="Sylfaen"/>
          <w:lang w:val="hy-AM"/>
        </w:rPr>
        <w:t>վնասի</w:t>
      </w:r>
      <w:r w:rsidRPr="00B456B3">
        <w:rPr>
          <w:rFonts w:ascii="GHEA Grapalat" w:hAnsi="GHEA Grapalat"/>
          <w:lang w:val="hy-AM"/>
        </w:rPr>
        <w:t xml:space="preserve">, </w:t>
      </w:r>
      <w:r w:rsidRPr="00B456B3">
        <w:rPr>
          <w:rFonts w:ascii="GHEA Grapalat" w:hAnsi="GHEA Grapalat" w:cs="Sylfaen"/>
          <w:lang w:val="hy-AM"/>
        </w:rPr>
        <w:t>վնաս</w:t>
      </w:r>
      <w:r w:rsidRPr="00B456B3">
        <w:rPr>
          <w:rFonts w:ascii="GHEA Grapalat" w:hAnsi="GHEA Grapalat"/>
          <w:lang w:val="hy-AM"/>
        </w:rPr>
        <w:t xml:space="preserve"> </w:t>
      </w:r>
      <w:r w:rsidRPr="00B456B3">
        <w:rPr>
          <w:rFonts w:ascii="GHEA Grapalat" w:hAnsi="GHEA Grapalat" w:cs="Sylfaen"/>
          <w:lang w:val="hy-AM"/>
        </w:rPr>
        <w:t>հասցնելու</w:t>
      </w:r>
      <w:r w:rsidRPr="00B456B3">
        <w:rPr>
          <w:rFonts w:ascii="GHEA Grapalat" w:hAnsi="GHEA Grapalat"/>
          <w:lang w:val="hy-AM"/>
        </w:rPr>
        <w:t xml:space="preserve"> </w:t>
      </w:r>
      <w:r w:rsidRPr="00B456B3">
        <w:rPr>
          <w:rFonts w:ascii="GHEA Grapalat" w:hAnsi="GHEA Grapalat" w:cs="Sylfaen"/>
          <w:lang w:val="hy-AM"/>
        </w:rPr>
        <w:t>վտանգի</w:t>
      </w:r>
      <w:r w:rsidRPr="00B456B3">
        <w:rPr>
          <w:rFonts w:ascii="GHEA Grapalat" w:hAnsi="GHEA Grapalat"/>
          <w:lang w:val="hy-AM"/>
        </w:rPr>
        <w:t xml:space="preserve"> </w:t>
      </w:r>
      <w:r w:rsidRPr="00B456B3">
        <w:rPr>
          <w:rFonts w:ascii="GHEA Grapalat" w:hAnsi="GHEA Grapalat" w:cs="Sylfaen"/>
          <w:lang w:val="hy-AM"/>
        </w:rPr>
        <w:t>առկայության</w:t>
      </w:r>
      <w:r w:rsidRPr="00B456B3">
        <w:rPr>
          <w:rFonts w:ascii="GHEA Grapalat" w:hAnsi="GHEA Grapalat"/>
          <w:lang w:val="hy-AM"/>
        </w:rPr>
        <w:t xml:space="preserve"> </w:t>
      </w:r>
      <w:r w:rsidRPr="00B456B3">
        <w:rPr>
          <w:rFonts w:ascii="GHEA Grapalat" w:hAnsi="GHEA Grapalat" w:cs="Sylfaen"/>
          <w:lang w:val="hy-AM"/>
        </w:rPr>
        <w:t>կամ</w:t>
      </w:r>
      <w:r w:rsidRPr="00B456B3">
        <w:rPr>
          <w:rFonts w:ascii="GHEA Grapalat" w:hAnsi="GHEA Grapalat"/>
          <w:lang w:val="hy-AM"/>
        </w:rPr>
        <w:t xml:space="preserve"> </w:t>
      </w:r>
      <w:r w:rsidRPr="00B456B3">
        <w:rPr>
          <w:rFonts w:ascii="GHEA Grapalat" w:hAnsi="GHEA Grapalat" w:cs="Sylfaen"/>
          <w:lang w:val="hy-AM"/>
        </w:rPr>
        <w:t>անդամ</w:t>
      </w:r>
      <w:r w:rsidRPr="00B456B3">
        <w:rPr>
          <w:rFonts w:ascii="GHEA Grapalat" w:hAnsi="GHEA Grapalat"/>
          <w:lang w:val="hy-AM"/>
        </w:rPr>
        <w:t xml:space="preserve"> </w:t>
      </w:r>
      <w:r w:rsidRPr="00B456B3">
        <w:rPr>
          <w:rFonts w:ascii="GHEA Grapalat" w:hAnsi="GHEA Grapalat" w:cs="Sylfaen"/>
          <w:lang w:val="hy-AM"/>
        </w:rPr>
        <w:t>պետությունների</w:t>
      </w:r>
      <w:r w:rsidRPr="00B456B3">
        <w:rPr>
          <w:rFonts w:ascii="GHEA Grapalat" w:hAnsi="GHEA Grapalat"/>
          <w:lang w:val="hy-AM"/>
        </w:rPr>
        <w:t xml:space="preserve"> </w:t>
      </w:r>
      <w:r w:rsidRPr="00B456B3">
        <w:rPr>
          <w:rFonts w:ascii="GHEA Grapalat" w:hAnsi="GHEA Grapalat" w:cs="Sylfaen"/>
          <w:lang w:val="hy-AM"/>
        </w:rPr>
        <w:t>տնտեսության</w:t>
      </w:r>
      <w:r w:rsidRPr="00B456B3">
        <w:rPr>
          <w:rFonts w:ascii="GHEA Grapalat" w:hAnsi="GHEA Grapalat"/>
          <w:lang w:val="hy-AM"/>
        </w:rPr>
        <w:t xml:space="preserve"> </w:t>
      </w:r>
      <w:r w:rsidRPr="00B456B3">
        <w:rPr>
          <w:rFonts w:ascii="GHEA Grapalat" w:hAnsi="GHEA Grapalat" w:cs="Sylfaen"/>
          <w:lang w:val="hy-AM"/>
        </w:rPr>
        <w:t>ճյուղի</w:t>
      </w:r>
      <w:r w:rsidRPr="00B456B3">
        <w:rPr>
          <w:rFonts w:ascii="GHEA Grapalat" w:hAnsi="GHEA Grapalat"/>
          <w:lang w:val="hy-AM"/>
        </w:rPr>
        <w:t xml:space="preserve"> </w:t>
      </w:r>
      <w:r w:rsidRPr="00B456B3">
        <w:rPr>
          <w:rFonts w:ascii="GHEA Grapalat" w:hAnsi="GHEA Grapalat" w:cs="Sylfaen"/>
          <w:lang w:val="hy-AM"/>
        </w:rPr>
        <w:t>ստեղծման</w:t>
      </w:r>
      <w:r w:rsidRPr="00B456B3">
        <w:rPr>
          <w:rFonts w:ascii="GHEA Grapalat" w:hAnsi="GHEA Grapalat"/>
          <w:lang w:val="hy-AM"/>
        </w:rPr>
        <w:t xml:space="preserve"> </w:t>
      </w:r>
      <w:r w:rsidRPr="00B456B3">
        <w:rPr>
          <w:rFonts w:ascii="GHEA Grapalat" w:hAnsi="GHEA Grapalat" w:cs="Sylfaen"/>
          <w:lang w:val="hy-AM"/>
        </w:rPr>
        <w:t>զգալի</w:t>
      </w:r>
      <w:r w:rsidRPr="00B456B3">
        <w:rPr>
          <w:rFonts w:ascii="GHEA Grapalat" w:hAnsi="GHEA Grapalat"/>
          <w:lang w:val="hy-AM"/>
        </w:rPr>
        <w:t xml:space="preserve"> </w:t>
      </w:r>
      <w:r w:rsidRPr="00B456B3">
        <w:rPr>
          <w:rFonts w:ascii="GHEA Grapalat" w:hAnsi="GHEA Grapalat" w:cs="Sylfaen"/>
          <w:lang w:val="hy-AM"/>
        </w:rPr>
        <w:t>դանդաղեցման</w:t>
      </w:r>
      <w:r w:rsidRPr="00B456B3">
        <w:rPr>
          <w:rFonts w:ascii="GHEA Grapalat" w:hAnsi="GHEA Grapalat"/>
          <w:lang w:val="hy-AM"/>
        </w:rPr>
        <w:t xml:space="preserve"> </w:t>
      </w:r>
      <w:r w:rsidRPr="00B456B3">
        <w:rPr>
          <w:rFonts w:ascii="GHEA Grapalat" w:hAnsi="GHEA Grapalat" w:cs="Sylfaen"/>
          <w:lang w:val="hy-AM"/>
        </w:rPr>
        <w:t>մասին։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w:t>
      </w:r>
      <w:r w:rsidRPr="00B456B3">
        <w:rPr>
          <w:rFonts w:ascii="GHEA Grapalat" w:hAnsi="GHEA Grapalat" w:cs="Sylfaen"/>
          <w:lang w:val="hy-AM"/>
        </w:rPr>
        <w:t>Ժամանակավոր</w:t>
      </w:r>
      <w:r w:rsidRPr="00B456B3">
        <w:rPr>
          <w:rFonts w:ascii="GHEA Grapalat" w:hAnsi="GHEA Grapalat"/>
          <w:lang w:val="hy-AM"/>
        </w:rPr>
        <w:t xml:space="preserve"> </w:t>
      </w:r>
      <w:r w:rsidRPr="00B456B3">
        <w:rPr>
          <w:rFonts w:ascii="GHEA Grapalat" w:hAnsi="GHEA Grapalat" w:cs="Sylfaen"/>
          <w:lang w:val="hy-AM"/>
        </w:rPr>
        <w:t>փոխհատուցման</w:t>
      </w:r>
      <w:r w:rsidRPr="00B456B3">
        <w:rPr>
          <w:rFonts w:ascii="GHEA Grapalat" w:hAnsi="GHEA Grapalat"/>
          <w:lang w:val="hy-AM"/>
        </w:rPr>
        <w:t xml:space="preserve"> </w:t>
      </w:r>
      <w:r w:rsidRPr="00B456B3">
        <w:rPr>
          <w:rFonts w:ascii="GHEA Grapalat" w:hAnsi="GHEA Grapalat" w:cs="Sylfaen"/>
          <w:lang w:val="hy-AM"/>
        </w:rPr>
        <w:t>տուրք</w:t>
      </w:r>
      <w:r w:rsidRPr="00B456B3">
        <w:rPr>
          <w:rFonts w:ascii="GHEA Grapalat" w:hAnsi="GHEA Grapalat"/>
          <w:lang w:val="hy-AM"/>
        </w:rPr>
        <w:t>»</w:t>
      </w:r>
      <w:r w:rsidRPr="00B456B3">
        <w:rPr>
          <w:rFonts w:ascii="GHEA Grapalat" w:hAnsi="GHEA Grapalat" w:cs="Sylfaen"/>
          <w:lang w:val="hy-AM"/>
        </w:rPr>
        <w:t>՝</w:t>
      </w:r>
      <w:r w:rsidRPr="00B456B3">
        <w:rPr>
          <w:rFonts w:ascii="GHEA Grapalat" w:hAnsi="GHEA Grapalat"/>
          <w:lang w:val="hy-AM"/>
        </w:rPr>
        <w:t xml:space="preserve"> </w:t>
      </w:r>
      <w:r w:rsidRPr="00B456B3">
        <w:rPr>
          <w:rFonts w:ascii="GHEA Grapalat" w:hAnsi="GHEA Grapalat" w:cs="Sylfaen"/>
          <w:lang w:val="hy-AM"/>
        </w:rPr>
        <w:t>տուրք</w:t>
      </w:r>
      <w:r w:rsidRPr="00B456B3">
        <w:rPr>
          <w:rFonts w:ascii="GHEA Grapalat" w:hAnsi="GHEA Grapalat"/>
          <w:lang w:val="hy-AM"/>
        </w:rPr>
        <w:t xml:space="preserve">, </w:t>
      </w:r>
      <w:r w:rsidRPr="00B456B3">
        <w:rPr>
          <w:rFonts w:ascii="GHEA Grapalat" w:hAnsi="GHEA Grapalat" w:cs="Sylfaen"/>
          <w:lang w:val="hy-AM"/>
        </w:rPr>
        <w:t>որը</w:t>
      </w:r>
      <w:r w:rsidRPr="00B456B3">
        <w:rPr>
          <w:rFonts w:ascii="GHEA Grapalat" w:hAnsi="GHEA Grapalat"/>
          <w:lang w:val="hy-AM"/>
        </w:rPr>
        <w:t xml:space="preserve"> </w:t>
      </w:r>
      <w:r w:rsidRPr="00B456B3">
        <w:rPr>
          <w:rFonts w:ascii="GHEA Grapalat" w:hAnsi="GHEA Grapalat" w:cs="Sylfaen"/>
          <w:lang w:val="hy-AM"/>
        </w:rPr>
        <w:t>կիրառելի</w:t>
      </w:r>
      <w:r w:rsidRPr="00B456B3">
        <w:rPr>
          <w:rFonts w:ascii="GHEA Grapalat" w:hAnsi="GHEA Grapalat"/>
          <w:lang w:val="hy-AM"/>
        </w:rPr>
        <w:t xml:space="preserve"> </w:t>
      </w:r>
      <w:r w:rsidRPr="00B456B3">
        <w:rPr>
          <w:rFonts w:ascii="GHEA Grapalat" w:hAnsi="GHEA Grapalat" w:cs="Sylfaen"/>
          <w:lang w:val="hy-AM"/>
        </w:rPr>
        <w:t>է</w:t>
      </w:r>
      <w:r w:rsidRPr="00B456B3">
        <w:rPr>
          <w:rFonts w:ascii="GHEA Grapalat" w:hAnsi="GHEA Grapalat"/>
          <w:lang w:val="hy-AM"/>
        </w:rPr>
        <w:t xml:space="preserve"> </w:t>
      </w:r>
      <w:r w:rsidRPr="00B456B3">
        <w:rPr>
          <w:rFonts w:ascii="GHEA Grapalat" w:hAnsi="GHEA Grapalat" w:cs="Sylfaen"/>
          <w:lang w:val="hy-AM"/>
        </w:rPr>
        <w:t>Միության</w:t>
      </w:r>
      <w:r w:rsidRPr="00B456B3">
        <w:rPr>
          <w:rFonts w:ascii="GHEA Grapalat" w:hAnsi="GHEA Grapalat"/>
          <w:lang w:val="hy-AM"/>
        </w:rPr>
        <w:t xml:space="preserve"> </w:t>
      </w:r>
      <w:r w:rsidRPr="00B456B3">
        <w:rPr>
          <w:rFonts w:ascii="GHEA Grapalat" w:hAnsi="GHEA Grapalat" w:cs="Sylfaen"/>
          <w:lang w:val="hy-AM"/>
        </w:rPr>
        <w:t>մաքսային</w:t>
      </w:r>
      <w:r w:rsidRPr="00B456B3">
        <w:rPr>
          <w:rFonts w:ascii="GHEA Grapalat" w:hAnsi="GHEA Grapalat"/>
          <w:lang w:val="hy-AM"/>
        </w:rPr>
        <w:t xml:space="preserve"> </w:t>
      </w:r>
      <w:r w:rsidRPr="00B456B3">
        <w:rPr>
          <w:rFonts w:ascii="GHEA Grapalat" w:hAnsi="GHEA Grapalat" w:cs="Sylfaen"/>
          <w:lang w:val="hy-AM"/>
        </w:rPr>
        <w:t>տարածք</w:t>
      </w:r>
      <w:r w:rsidRPr="00B456B3">
        <w:rPr>
          <w:rFonts w:ascii="GHEA Grapalat" w:hAnsi="GHEA Grapalat"/>
          <w:lang w:val="hy-AM"/>
        </w:rPr>
        <w:t xml:space="preserve"> </w:t>
      </w:r>
      <w:r w:rsidRPr="00B456B3">
        <w:rPr>
          <w:rFonts w:ascii="GHEA Grapalat" w:hAnsi="GHEA Grapalat" w:cs="Sylfaen"/>
          <w:lang w:val="hy-AM"/>
        </w:rPr>
        <w:t>այնպիսի</w:t>
      </w:r>
      <w:r w:rsidRPr="00B456B3">
        <w:rPr>
          <w:rFonts w:ascii="GHEA Grapalat" w:hAnsi="GHEA Grapalat"/>
          <w:lang w:val="hy-AM"/>
        </w:rPr>
        <w:t xml:space="preserve"> </w:t>
      </w:r>
      <w:r w:rsidRPr="00B456B3">
        <w:rPr>
          <w:rFonts w:ascii="GHEA Grapalat" w:hAnsi="GHEA Grapalat" w:cs="Sylfaen"/>
          <w:lang w:val="hy-AM"/>
        </w:rPr>
        <w:t>ապրանք</w:t>
      </w:r>
      <w:r w:rsidRPr="00B456B3">
        <w:rPr>
          <w:rFonts w:ascii="GHEA Grapalat" w:hAnsi="GHEA Grapalat"/>
          <w:lang w:val="hy-AM"/>
        </w:rPr>
        <w:t xml:space="preserve"> </w:t>
      </w:r>
      <w:r w:rsidRPr="00B456B3">
        <w:rPr>
          <w:rFonts w:ascii="GHEA Grapalat" w:hAnsi="GHEA Grapalat" w:cs="Sylfaen"/>
          <w:lang w:val="hy-AM"/>
        </w:rPr>
        <w:t>ներմուծելիս</w:t>
      </w:r>
      <w:r w:rsidRPr="00B456B3">
        <w:rPr>
          <w:rFonts w:ascii="GHEA Grapalat" w:hAnsi="GHEA Grapalat"/>
          <w:lang w:val="hy-AM"/>
        </w:rPr>
        <w:t xml:space="preserve">, </w:t>
      </w:r>
      <w:r w:rsidRPr="00B456B3">
        <w:rPr>
          <w:rFonts w:ascii="GHEA Grapalat" w:hAnsi="GHEA Grapalat" w:cs="Sylfaen"/>
          <w:lang w:val="hy-AM"/>
        </w:rPr>
        <w:t>որի</w:t>
      </w:r>
      <w:r w:rsidRPr="00B456B3">
        <w:rPr>
          <w:rFonts w:ascii="GHEA Grapalat" w:hAnsi="GHEA Grapalat"/>
          <w:lang w:val="hy-AM"/>
        </w:rPr>
        <w:t xml:space="preserve"> </w:t>
      </w:r>
      <w:r w:rsidRPr="00B456B3">
        <w:rPr>
          <w:rFonts w:ascii="GHEA Grapalat" w:hAnsi="GHEA Grapalat" w:cs="Sylfaen"/>
          <w:lang w:val="hy-AM"/>
        </w:rPr>
        <w:t>առումով</w:t>
      </w:r>
      <w:r w:rsidRPr="00B456B3">
        <w:rPr>
          <w:rFonts w:ascii="GHEA Grapalat" w:hAnsi="GHEA Grapalat"/>
          <w:lang w:val="hy-AM"/>
        </w:rPr>
        <w:t xml:space="preserve"> </w:t>
      </w:r>
      <w:r w:rsidRPr="00B456B3">
        <w:rPr>
          <w:rFonts w:ascii="GHEA Grapalat" w:hAnsi="GHEA Grapalat" w:cs="Sylfaen"/>
          <w:lang w:val="hy-AM"/>
        </w:rPr>
        <w:t>քննություն</w:t>
      </w:r>
      <w:r w:rsidRPr="00B456B3">
        <w:rPr>
          <w:rFonts w:ascii="GHEA Grapalat" w:hAnsi="GHEA Grapalat"/>
          <w:lang w:val="hy-AM"/>
        </w:rPr>
        <w:t xml:space="preserve"> </w:t>
      </w:r>
      <w:r w:rsidRPr="00B456B3">
        <w:rPr>
          <w:rFonts w:ascii="GHEA Grapalat" w:hAnsi="GHEA Grapalat" w:cs="Sylfaen"/>
          <w:lang w:val="hy-AM"/>
        </w:rPr>
        <w:t>իրականացնող</w:t>
      </w:r>
      <w:r w:rsidRPr="00B456B3">
        <w:rPr>
          <w:rFonts w:ascii="GHEA Grapalat" w:hAnsi="GHEA Grapalat"/>
          <w:lang w:val="hy-AM"/>
        </w:rPr>
        <w:t xml:space="preserve"> </w:t>
      </w:r>
      <w:r w:rsidRPr="00B456B3">
        <w:rPr>
          <w:rFonts w:ascii="GHEA Grapalat" w:hAnsi="GHEA Grapalat" w:cs="Sylfaen"/>
          <w:lang w:val="hy-AM"/>
        </w:rPr>
        <w:t>մարմնի</w:t>
      </w:r>
      <w:r w:rsidRPr="00B456B3">
        <w:rPr>
          <w:rFonts w:ascii="GHEA Grapalat" w:hAnsi="GHEA Grapalat"/>
          <w:lang w:val="hy-AM"/>
        </w:rPr>
        <w:t xml:space="preserve"> </w:t>
      </w:r>
      <w:r w:rsidRPr="00B456B3">
        <w:rPr>
          <w:rFonts w:ascii="GHEA Grapalat" w:hAnsi="GHEA Grapalat" w:cs="Sylfaen"/>
          <w:lang w:val="hy-AM"/>
        </w:rPr>
        <w:t>կողմից</w:t>
      </w:r>
      <w:r w:rsidRPr="00B456B3">
        <w:rPr>
          <w:rFonts w:ascii="GHEA Grapalat" w:hAnsi="GHEA Grapalat"/>
          <w:lang w:val="hy-AM"/>
        </w:rPr>
        <w:t xml:space="preserve"> </w:t>
      </w:r>
      <w:r w:rsidRPr="00B456B3">
        <w:rPr>
          <w:rFonts w:ascii="GHEA Grapalat" w:hAnsi="GHEA Grapalat" w:cs="Sylfaen"/>
          <w:lang w:val="hy-AM"/>
        </w:rPr>
        <w:t>քննության</w:t>
      </w:r>
      <w:r w:rsidRPr="00B456B3">
        <w:rPr>
          <w:rFonts w:ascii="GHEA Grapalat" w:hAnsi="GHEA Grapalat"/>
          <w:lang w:val="hy-AM"/>
        </w:rPr>
        <w:t xml:space="preserve"> </w:t>
      </w:r>
      <w:r w:rsidRPr="00B456B3">
        <w:rPr>
          <w:rFonts w:ascii="GHEA Grapalat" w:hAnsi="GHEA Grapalat" w:cs="Sylfaen"/>
          <w:lang w:val="hy-AM"/>
        </w:rPr>
        <w:t>իրականացման</w:t>
      </w:r>
      <w:r w:rsidRPr="00B456B3">
        <w:rPr>
          <w:rFonts w:ascii="GHEA Grapalat" w:hAnsi="GHEA Grapalat"/>
          <w:lang w:val="hy-AM"/>
        </w:rPr>
        <w:t xml:space="preserve"> </w:t>
      </w:r>
      <w:r w:rsidRPr="00B456B3">
        <w:rPr>
          <w:rFonts w:ascii="GHEA Grapalat" w:hAnsi="GHEA Grapalat" w:cs="Sylfaen"/>
          <w:lang w:val="hy-AM"/>
        </w:rPr>
        <w:t>ընթացքում</w:t>
      </w:r>
      <w:r w:rsidRPr="00B456B3">
        <w:rPr>
          <w:rFonts w:ascii="GHEA Grapalat" w:hAnsi="GHEA Grapalat"/>
          <w:lang w:val="hy-AM"/>
        </w:rPr>
        <w:t xml:space="preserve"> </w:t>
      </w:r>
      <w:r w:rsidRPr="00B456B3">
        <w:rPr>
          <w:rFonts w:ascii="GHEA Grapalat" w:hAnsi="GHEA Grapalat" w:cs="Sylfaen"/>
          <w:lang w:val="hy-AM"/>
        </w:rPr>
        <w:t>կայացվել</w:t>
      </w:r>
      <w:r w:rsidRPr="00B456B3">
        <w:rPr>
          <w:rFonts w:ascii="GHEA Grapalat" w:hAnsi="GHEA Grapalat"/>
          <w:lang w:val="hy-AM"/>
        </w:rPr>
        <w:t xml:space="preserve"> </w:t>
      </w:r>
      <w:r w:rsidRPr="00B456B3">
        <w:rPr>
          <w:rFonts w:ascii="GHEA Grapalat" w:hAnsi="GHEA Grapalat" w:cs="Sylfaen"/>
          <w:lang w:val="hy-AM"/>
        </w:rPr>
        <w:t>է</w:t>
      </w:r>
      <w:r w:rsidRPr="00B456B3">
        <w:rPr>
          <w:rFonts w:ascii="GHEA Grapalat" w:hAnsi="GHEA Grapalat"/>
          <w:lang w:val="hy-AM"/>
        </w:rPr>
        <w:t xml:space="preserve"> </w:t>
      </w:r>
      <w:r w:rsidRPr="00B456B3">
        <w:rPr>
          <w:rFonts w:ascii="GHEA Grapalat" w:hAnsi="GHEA Grapalat" w:cs="Sylfaen"/>
          <w:lang w:val="hy-AM"/>
        </w:rPr>
        <w:t>նախնական</w:t>
      </w:r>
      <w:r w:rsidRPr="00B456B3">
        <w:rPr>
          <w:rFonts w:ascii="GHEA Grapalat" w:hAnsi="GHEA Grapalat"/>
          <w:lang w:val="hy-AM"/>
        </w:rPr>
        <w:t xml:space="preserve"> </w:t>
      </w:r>
      <w:r w:rsidRPr="00B456B3">
        <w:rPr>
          <w:rFonts w:ascii="GHEA Grapalat" w:hAnsi="GHEA Grapalat" w:cs="Sylfaen"/>
          <w:lang w:val="hy-AM"/>
        </w:rPr>
        <w:t>եզրակացություն</w:t>
      </w:r>
      <w:r w:rsidRPr="00B456B3">
        <w:rPr>
          <w:rFonts w:ascii="GHEA Grapalat" w:hAnsi="GHEA Grapalat"/>
          <w:lang w:val="hy-AM"/>
        </w:rPr>
        <w:t xml:space="preserve"> </w:t>
      </w:r>
      <w:r w:rsidRPr="00B456B3">
        <w:rPr>
          <w:rFonts w:ascii="GHEA Grapalat" w:hAnsi="GHEA Grapalat" w:cs="Sylfaen"/>
          <w:lang w:val="hy-AM"/>
        </w:rPr>
        <w:t>սուբսիդավորվող</w:t>
      </w:r>
      <w:r w:rsidRPr="00B456B3">
        <w:rPr>
          <w:rFonts w:ascii="GHEA Grapalat" w:hAnsi="GHEA Grapalat"/>
          <w:lang w:val="hy-AM"/>
        </w:rPr>
        <w:t xml:space="preserve"> </w:t>
      </w:r>
      <w:r w:rsidRPr="00B456B3">
        <w:rPr>
          <w:rFonts w:ascii="GHEA Grapalat" w:hAnsi="GHEA Grapalat" w:cs="Sylfaen"/>
          <w:lang w:val="hy-AM"/>
        </w:rPr>
        <w:t>ներմուծման</w:t>
      </w:r>
      <w:r w:rsidRPr="00B456B3">
        <w:rPr>
          <w:rFonts w:ascii="GHEA Grapalat" w:hAnsi="GHEA Grapalat"/>
          <w:lang w:val="hy-AM"/>
        </w:rPr>
        <w:t xml:space="preserve"> </w:t>
      </w:r>
      <w:r w:rsidRPr="00B456B3">
        <w:rPr>
          <w:rFonts w:ascii="GHEA Grapalat" w:hAnsi="GHEA Grapalat" w:cs="Sylfaen"/>
          <w:lang w:val="hy-AM"/>
        </w:rPr>
        <w:t>եւ</w:t>
      </w:r>
      <w:r w:rsidRPr="00B456B3">
        <w:rPr>
          <w:rFonts w:ascii="GHEA Grapalat" w:hAnsi="GHEA Grapalat"/>
          <w:lang w:val="hy-AM"/>
        </w:rPr>
        <w:t xml:space="preserve"> </w:t>
      </w:r>
      <w:r w:rsidRPr="00B456B3">
        <w:rPr>
          <w:rFonts w:ascii="GHEA Grapalat" w:hAnsi="GHEA Grapalat" w:cs="Sylfaen"/>
          <w:lang w:val="hy-AM"/>
        </w:rPr>
        <w:t>այդ</w:t>
      </w:r>
      <w:r w:rsidRPr="00B456B3">
        <w:rPr>
          <w:rFonts w:ascii="GHEA Grapalat" w:hAnsi="GHEA Grapalat"/>
          <w:lang w:val="hy-AM"/>
        </w:rPr>
        <w:t xml:space="preserve"> </w:t>
      </w:r>
      <w:r w:rsidRPr="00B456B3">
        <w:rPr>
          <w:rFonts w:ascii="GHEA Grapalat" w:hAnsi="GHEA Grapalat" w:cs="Sylfaen"/>
          <w:lang w:val="hy-AM"/>
        </w:rPr>
        <w:t>ներմուծմամբ</w:t>
      </w:r>
      <w:r w:rsidRPr="00B456B3">
        <w:rPr>
          <w:rFonts w:ascii="GHEA Grapalat" w:hAnsi="GHEA Grapalat"/>
          <w:lang w:val="hy-AM"/>
        </w:rPr>
        <w:t xml:space="preserve"> </w:t>
      </w:r>
      <w:r w:rsidRPr="00B456B3">
        <w:rPr>
          <w:rFonts w:ascii="GHEA Grapalat" w:hAnsi="GHEA Grapalat" w:cs="Sylfaen"/>
          <w:lang w:val="hy-AM"/>
        </w:rPr>
        <w:t>պայմանավորված</w:t>
      </w:r>
      <w:r w:rsidRPr="00B456B3">
        <w:rPr>
          <w:rFonts w:ascii="GHEA Grapalat" w:hAnsi="GHEA Grapalat"/>
          <w:lang w:val="hy-AM"/>
        </w:rPr>
        <w:t xml:space="preserve"> </w:t>
      </w:r>
      <w:r w:rsidRPr="00B456B3">
        <w:rPr>
          <w:rFonts w:ascii="GHEA Grapalat" w:hAnsi="GHEA Grapalat" w:cs="Sylfaen"/>
          <w:lang w:val="hy-AM"/>
        </w:rPr>
        <w:t>անդամ</w:t>
      </w:r>
      <w:r w:rsidRPr="00B456B3">
        <w:rPr>
          <w:rFonts w:ascii="GHEA Grapalat" w:hAnsi="GHEA Grapalat"/>
          <w:lang w:val="hy-AM"/>
        </w:rPr>
        <w:t xml:space="preserve"> </w:t>
      </w:r>
      <w:r w:rsidRPr="00B456B3">
        <w:rPr>
          <w:rFonts w:ascii="GHEA Grapalat" w:hAnsi="GHEA Grapalat" w:cs="Sylfaen"/>
          <w:lang w:val="hy-AM"/>
        </w:rPr>
        <w:t>պետությունների</w:t>
      </w:r>
      <w:r w:rsidRPr="00B456B3">
        <w:rPr>
          <w:rFonts w:ascii="GHEA Grapalat" w:hAnsi="GHEA Grapalat"/>
          <w:lang w:val="hy-AM"/>
        </w:rPr>
        <w:t xml:space="preserve"> </w:t>
      </w:r>
      <w:r w:rsidRPr="00B456B3">
        <w:rPr>
          <w:rFonts w:ascii="GHEA Grapalat" w:hAnsi="GHEA Grapalat" w:cs="Sylfaen"/>
          <w:lang w:val="hy-AM"/>
        </w:rPr>
        <w:t>տնտեսության</w:t>
      </w:r>
      <w:r w:rsidRPr="00B456B3">
        <w:rPr>
          <w:rFonts w:ascii="GHEA Grapalat" w:hAnsi="GHEA Grapalat"/>
          <w:lang w:val="hy-AM"/>
        </w:rPr>
        <w:t xml:space="preserve"> </w:t>
      </w:r>
      <w:r w:rsidRPr="00B456B3">
        <w:rPr>
          <w:rFonts w:ascii="GHEA Grapalat" w:hAnsi="GHEA Grapalat" w:cs="Sylfaen"/>
          <w:lang w:val="hy-AM"/>
        </w:rPr>
        <w:t>ճյուղին</w:t>
      </w:r>
      <w:r w:rsidRPr="00B456B3">
        <w:rPr>
          <w:rFonts w:ascii="GHEA Grapalat" w:hAnsi="GHEA Grapalat"/>
          <w:lang w:val="hy-AM"/>
        </w:rPr>
        <w:t xml:space="preserve"> </w:t>
      </w:r>
      <w:r w:rsidRPr="00B456B3">
        <w:rPr>
          <w:rFonts w:ascii="GHEA Grapalat" w:hAnsi="GHEA Grapalat" w:cs="Sylfaen"/>
          <w:lang w:val="hy-AM"/>
        </w:rPr>
        <w:t>հասցված</w:t>
      </w:r>
      <w:r w:rsidRPr="00B456B3">
        <w:rPr>
          <w:rFonts w:ascii="GHEA Grapalat" w:hAnsi="GHEA Grapalat"/>
          <w:lang w:val="hy-AM"/>
        </w:rPr>
        <w:t xml:space="preserve"> </w:t>
      </w:r>
      <w:r w:rsidRPr="00B456B3">
        <w:rPr>
          <w:rFonts w:ascii="GHEA Grapalat" w:hAnsi="GHEA Grapalat" w:cs="Sylfaen"/>
          <w:lang w:val="hy-AM"/>
        </w:rPr>
        <w:t>վնասի</w:t>
      </w:r>
      <w:r w:rsidRPr="00B456B3">
        <w:rPr>
          <w:rFonts w:ascii="GHEA Grapalat" w:hAnsi="GHEA Grapalat"/>
          <w:lang w:val="hy-AM"/>
        </w:rPr>
        <w:t xml:space="preserve">, </w:t>
      </w:r>
      <w:r w:rsidRPr="00B456B3">
        <w:rPr>
          <w:rFonts w:ascii="GHEA Grapalat" w:hAnsi="GHEA Grapalat" w:cs="Sylfaen"/>
          <w:lang w:val="hy-AM"/>
        </w:rPr>
        <w:t>վնաս</w:t>
      </w:r>
      <w:r w:rsidRPr="00B456B3">
        <w:rPr>
          <w:rFonts w:ascii="GHEA Grapalat" w:hAnsi="GHEA Grapalat"/>
          <w:lang w:val="hy-AM"/>
        </w:rPr>
        <w:t xml:space="preserve"> </w:t>
      </w:r>
      <w:r w:rsidRPr="00B456B3">
        <w:rPr>
          <w:rFonts w:ascii="GHEA Grapalat" w:hAnsi="GHEA Grapalat" w:cs="Sylfaen"/>
          <w:lang w:val="hy-AM"/>
        </w:rPr>
        <w:t>հասցնելու</w:t>
      </w:r>
      <w:r w:rsidRPr="00B456B3">
        <w:rPr>
          <w:rFonts w:ascii="GHEA Grapalat" w:hAnsi="GHEA Grapalat"/>
          <w:lang w:val="hy-AM"/>
        </w:rPr>
        <w:t xml:space="preserve"> </w:t>
      </w:r>
      <w:r w:rsidRPr="00B456B3">
        <w:rPr>
          <w:rFonts w:ascii="GHEA Grapalat" w:hAnsi="GHEA Grapalat" w:cs="Sylfaen"/>
          <w:lang w:val="hy-AM"/>
        </w:rPr>
        <w:t>վտանգի</w:t>
      </w:r>
      <w:r w:rsidRPr="00B456B3">
        <w:rPr>
          <w:rFonts w:ascii="GHEA Grapalat" w:hAnsi="GHEA Grapalat"/>
          <w:lang w:val="hy-AM"/>
        </w:rPr>
        <w:t xml:space="preserve"> </w:t>
      </w:r>
      <w:r w:rsidRPr="00B456B3">
        <w:rPr>
          <w:rFonts w:ascii="GHEA Grapalat" w:hAnsi="GHEA Grapalat" w:cs="Sylfaen"/>
          <w:lang w:val="hy-AM"/>
        </w:rPr>
        <w:t>առկայության</w:t>
      </w:r>
      <w:r w:rsidRPr="00B456B3">
        <w:rPr>
          <w:rFonts w:ascii="GHEA Grapalat" w:hAnsi="GHEA Grapalat"/>
          <w:lang w:val="hy-AM"/>
        </w:rPr>
        <w:t xml:space="preserve"> </w:t>
      </w:r>
      <w:r w:rsidRPr="00B456B3">
        <w:rPr>
          <w:rFonts w:ascii="GHEA Grapalat" w:hAnsi="GHEA Grapalat" w:cs="Sylfaen"/>
          <w:lang w:val="hy-AM"/>
        </w:rPr>
        <w:t>կամ</w:t>
      </w:r>
      <w:r w:rsidRPr="00B456B3">
        <w:rPr>
          <w:rFonts w:ascii="GHEA Grapalat" w:hAnsi="GHEA Grapalat"/>
          <w:lang w:val="hy-AM"/>
        </w:rPr>
        <w:t xml:space="preserve"> </w:t>
      </w:r>
      <w:r w:rsidRPr="00B456B3">
        <w:rPr>
          <w:rFonts w:ascii="GHEA Grapalat" w:hAnsi="GHEA Grapalat" w:cs="Sylfaen"/>
          <w:lang w:val="hy-AM"/>
        </w:rPr>
        <w:t>անդամ</w:t>
      </w:r>
      <w:r w:rsidRPr="00B456B3">
        <w:rPr>
          <w:rFonts w:ascii="GHEA Grapalat" w:hAnsi="GHEA Grapalat"/>
          <w:lang w:val="hy-AM"/>
        </w:rPr>
        <w:t xml:space="preserve"> </w:t>
      </w:r>
      <w:r w:rsidRPr="00B456B3">
        <w:rPr>
          <w:rFonts w:ascii="GHEA Grapalat" w:hAnsi="GHEA Grapalat" w:cs="Sylfaen"/>
          <w:lang w:val="hy-AM"/>
        </w:rPr>
        <w:t>պետությունների</w:t>
      </w:r>
      <w:r w:rsidRPr="00B456B3">
        <w:rPr>
          <w:rFonts w:ascii="GHEA Grapalat" w:hAnsi="GHEA Grapalat"/>
          <w:lang w:val="hy-AM"/>
        </w:rPr>
        <w:t xml:space="preserve"> </w:t>
      </w:r>
      <w:r w:rsidRPr="00B456B3">
        <w:rPr>
          <w:rFonts w:ascii="GHEA Grapalat" w:hAnsi="GHEA Grapalat" w:cs="Sylfaen"/>
          <w:lang w:val="hy-AM"/>
        </w:rPr>
        <w:t>տնտեսության</w:t>
      </w:r>
      <w:r w:rsidRPr="00B456B3">
        <w:rPr>
          <w:rFonts w:ascii="GHEA Grapalat" w:hAnsi="GHEA Grapalat"/>
          <w:lang w:val="hy-AM"/>
        </w:rPr>
        <w:t xml:space="preserve"> </w:t>
      </w:r>
      <w:r w:rsidRPr="00B456B3">
        <w:rPr>
          <w:rFonts w:ascii="GHEA Grapalat" w:hAnsi="GHEA Grapalat" w:cs="Sylfaen"/>
          <w:lang w:val="hy-AM"/>
        </w:rPr>
        <w:t>ճյուղի</w:t>
      </w:r>
      <w:r w:rsidRPr="00B456B3">
        <w:rPr>
          <w:rFonts w:ascii="GHEA Grapalat" w:hAnsi="GHEA Grapalat"/>
          <w:lang w:val="hy-AM"/>
        </w:rPr>
        <w:t xml:space="preserve"> </w:t>
      </w:r>
      <w:r w:rsidRPr="00B456B3">
        <w:rPr>
          <w:rFonts w:ascii="GHEA Grapalat" w:hAnsi="GHEA Grapalat" w:cs="Sylfaen"/>
          <w:lang w:val="hy-AM"/>
        </w:rPr>
        <w:t>ստեղծումը</w:t>
      </w:r>
      <w:r w:rsidRPr="00B456B3">
        <w:rPr>
          <w:rFonts w:ascii="GHEA Grapalat" w:hAnsi="GHEA Grapalat"/>
          <w:lang w:val="hy-AM"/>
        </w:rPr>
        <w:t xml:space="preserve"> </w:t>
      </w:r>
      <w:r w:rsidRPr="00B456B3">
        <w:rPr>
          <w:rFonts w:ascii="GHEA Grapalat" w:hAnsi="GHEA Grapalat" w:cs="Sylfaen"/>
          <w:lang w:val="hy-AM"/>
        </w:rPr>
        <w:t>զգալի</w:t>
      </w:r>
      <w:r w:rsidRPr="00B456B3">
        <w:rPr>
          <w:rFonts w:ascii="GHEA Grapalat" w:hAnsi="GHEA Grapalat"/>
          <w:lang w:val="hy-AM"/>
        </w:rPr>
        <w:t xml:space="preserve"> </w:t>
      </w:r>
      <w:r w:rsidRPr="00B456B3">
        <w:rPr>
          <w:rFonts w:ascii="GHEA Grapalat" w:hAnsi="GHEA Grapalat" w:cs="Sylfaen"/>
          <w:lang w:val="hy-AM"/>
        </w:rPr>
        <w:t>դանդաղեցնելու</w:t>
      </w:r>
      <w:r w:rsidRPr="00B456B3">
        <w:rPr>
          <w:rFonts w:ascii="GHEA Grapalat" w:hAnsi="GHEA Grapalat"/>
          <w:lang w:val="hy-AM"/>
        </w:rPr>
        <w:t xml:space="preserve"> </w:t>
      </w:r>
      <w:r w:rsidRPr="00B456B3">
        <w:rPr>
          <w:rFonts w:ascii="GHEA Grapalat" w:hAnsi="GHEA Grapalat" w:cs="Sylfaen"/>
          <w:lang w:val="hy-AM"/>
        </w:rPr>
        <w:t>մասին։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w:t>
      </w:r>
      <w:r w:rsidRPr="00B456B3">
        <w:rPr>
          <w:rFonts w:ascii="GHEA Grapalat" w:hAnsi="GHEA Grapalat" w:cs="Sylfaen"/>
          <w:lang w:val="hy-AM"/>
        </w:rPr>
        <w:t>Ժամանակավոր</w:t>
      </w:r>
      <w:r w:rsidRPr="00B456B3">
        <w:rPr>
          <w:rFonts w:ascii="GHEA Grapalat" w:hAnsi="GHEA Grapalat"/>
          <w:lang w:val="hy-AM"/>
        </w:rPr>
        <w:t xml:space="preserve"> </w:t>
      </w:r>
      <w:r w:rsidRPr="00B456B3">
        <w:rPr>
          <w:rFonts w:ascii="GHEA Grapalat" w:hAnsi="GHEA Grapalat" w:cs="Sylfaen"/>
          <w:lang w:val="hy-AM"/>
        </w:rPr>
        <w:t>հատուկ</w:t>
      </w:r>
      <w:r w:rsidRPr="00B456B3">
        <w:rPr>
          <w:rFonts w:ascii="GHEA Grapalat" w:hAnsi="GHEA Grapalat"/>
          <w:lang w:val="hy-AM"/>
        </w:rPr>
        <w:t xml:space="preserve"> </w:t>
      </w:r>
      <w:r w:rsidRPr="00B456B3">
        <w:rPr>
          <w:rFonts w:ascii="GHEA Grapalat" w:hAnsi="GHEA Grapalat" w:cs="Sylfaen"/>
          <w:lang w:val="hy-AM"/>
        </w:rPr>
        <w:t>տուրք</w:t>
      </w:r>
      <w:r w:rsidRPr="00B456B3">
        <w:rPr>
          <w:rFonts w:ascii="GHEA Grapalat" w:hAnsi="GHEA Grapalat"/>
          <w:lang w:val="hy-AM"/>
        </w:rPr>
        <w:t>»</w:t>
      </w:r>
      <w:r w:rsidRPr="00B456B3">
        <w:rPr>
          <w:rFonts w:ascii="GHEA Grapalat" w:hAnsi="GHEA Grapalat" w:cs="Sylfaen"/>
          <w:lang w:val="hy-AM"/>
        </w:rPr>
        <w:t>՝</w:t>
      </w:r>
      <w:r w:rsidRPr="00B456B3">
        <w:rPr>
          <w:rFonts w:ascii="GHEA Grapalat" w:hAnsi="GHEA Grapalat"/>
          <w:lang w:val="hy-AM"/>
        </w:rPr>
        <w:t xml:space="preserve"> </w:t>
      </w:r>
      <w:r w:rsidRPr="00B456B3">
        <w:rPr>
          <w:rFonts w:ascii="GHEA Grapalat" w:hAnsi="GHEA Grapalat" w:cs="Sylfaen"/>
          <w:lang w:val="hy-AM"/>
        </w:rPr>
        <w:t>տուրք</w:t>
      </w:r>
      <w:r w:rsidRPr="00B456B3">
        <w:rPr>
          <w:rFonts w:ascii="GHEA Grapalat" w:hAnsi="GHEA Grapalat"/>
          <w:lang w:val="hy-AM"/>
        </w:rPr>
        <w:t xml:space="preserve">, </w:t>
      </w:r>
      <w:r w:rsidRPr="00B456B3">
        <w:rPr>
          <w:rFonts w:ascii="GHEA Grapalat" w:hAnsi="GHEA Grapalat" w:cs="Sylfaen"/>
          <w:lang w:val="hy-AM"/>
        </w:rPr>
        <w:t>որը</w:t>
      </w:r>
      <w:r w:rsidRPr="00B456B3">
        <w:rPr>
          <w:rFonts w:ascii="GHEA Grapalat" w:hAnsi="GHEA Grapalat"/>
          <w:lang w:val="hy-AM"/>
        </w:rPr>
        <w:t xml:space="preserve"> </w:t>
      </w:r>
      <w:r w:rsidRPr="00B456B3">
        <w:rPr>
          <w:rFonts w:ascii="GHEA Grapalat" w:hAnsi="GHEA Grapalat" w:cs="Sylfaen"/>
          <w:lang w:val="hy-AM"/>
        </w:rPr>
        <w:t>կիրառելի</w:t>
      </w:r>
      <w:r w:rsidRPr="00B456B3">
        <w:rPr>
          <w:rFonts w:ascii="GHEA Grapalat" w:hAnsi="GHEA Grapalat"/>
          <w:lang w:val="hy-AM"/>
        </w:rPr>
        <w:t xml:space="preserve"> </w:t>
      </w:r>
      <w:r w:rsidRPr="00B456B3">
        <w:rPr>
          <w:rFonts w:ascii="GHEA Grapalat" w:hAnsi="GHEA Grapalat" w:cs="Sylfaen"/>
          <w:lang w:val="hy-AM"/>
        </w:rPr>
        <w:t>է</w:t>
      </w:r>
      <w:r w:rsidRPr="00B456B3">
        <w:rPr>
          <w:rFonts w:ascii="GHEA Grapalat" w:hAnsi="GHEA Grapalat"/>
          <w:lang w:val="hy-AM"/>
        </w:rPr>
        <w:t xml:space="preserve"> </w:t>
      </w:r>
      <w:r w:rsidRPr="00B456B3">
        <w:rPr>
          <w:rFonts w:ascii="GHEA Grapalat" w:hAnsi="GHEA Grapalat" w:cs="Sylfaen"/>
          <w:lang w:val="hy-AM"/>
        </w:rPr>
        <w:t>Միության</w:t>
      </w:r>
      <w:r w:rsidRPr="00B456B3">
        <w:rPr>
          <w:rFonts w:ascii="GHEA Grapalat" w:hAnsi="GHEA Grapalat"/>
          <w:lang w:val="hy-AM"/>
        </w:rPr>
        <w:t xml:space="preserve"> </w:t>
      </w:r>
      <w:r w:rsidRPr="00B456B3">
        <w:rPr>
          <w:rFonts w:ascii="GHEA Grapalat" w:hAnsi="GHEA Grapalat" w:cs="Sylfaen"/>
          <w:lang w:val="hy-AM"/>
        </w:rPr>
        <w:t>մաքսային</w:t>
      </w:r>
      <w:r w:rsidRPr="00B456B3">
        <w:rPr>
          <w:rFonts w:ascii="GHEA Grapalat" w:hAnsi="GHEA Grapalat"/>
          <w:lang w:val="hy-AM"/>
        </w:rPr>
        <w:t xml:space="preserve"> </w:t>
      </w:r>
      <w:r w:rsidRPr="00B456B3">
        <w:rPr>
          <w:rFonts w:ascii="GHEA Grapalat" w:hAnsi="GHEA Grapalat" w:cs="Sylfaen"/>
          <w:lang w:val="hy-AM"/>
        </w:rPr>
        <w:t>տարածք</w:t>
      </w:r>
      <w:r w:rsidRPr="00B456B3">
        <w:rPr>
          <w:rFonts w:ascii="GHEA Grapalat" w:hAnsi="GHEA Grapalat"/>
          <w:lang w:val="hy-AM"/>
        </w:rPr>
        <w:t xml:space="preserve"> </w:t>
      </w:r>
      <w:r w:rsidRPr="00B456B3">
        <w:rPr>
          <w:rFonts w:ascii="GHEA Grapalat" w:hAnsi="GHEA Grapalat" w:cs="Sylfaen"/>
          <w:lang w:val="hy-AM"/>
        </w:rPr>
        <w:t>այնպիսի</w:t>
      </w:r>
      <w:r w:rsidRPr="00B456B3">
        <w:rPr>
          <w:rFonts w:ascii="GHEA Grapalat" w:hAnsi="GHEA Grapalat"/>
          <w:lang w:val="hy-AM"/>
        </w:rPr>
        <w:t xml:space="preserve"> </w:t>
      </w:r>
      <w:r w:rsidRPr="00B456B3">
        <w:rPr>
          <w:rFonts w:ascii="GHEA Grapalat" w:hAnsi="GHEA Grapalat" w:cs="Sylfaen"/>
          <w:lang w:val="hy-AM"/>
        </w:rPr>
        <w:t>ապրանք</w:t>
      </w:r>
      <w:r w:rsidRPr="00B456B3">
        <w:rPr>
          <w:rFonts w:ascii="GHEA Grapalat" w:hAnsi="GHEA Grapalat"/>
          <w:lang w:val="hy-AM"/>
        </w:rPr>
        <w:t xml:space="preserve"> </w:t>
      </w:r>
      <w:r w:rsidRPr="00B456B3">
        <w:rPr>
          <w:rFonts w:ascii="GHEA Grapalat" w:hAnsi="GHEA Grapalat" w:cs="Sylfaen"/>
          <w:lang w:val="hy-AM"/>
        </w:rPr>
        <w:t>ներմուծելիս</w:t>
      </w:r>
      <w:r w:rsidRPr="00B456B3">
        <w:rPr>
          <w:rFonts w:ascii="GHEA Grapalat" w:hAnsi="GHEA Grapalat"/>
          <w:lang w:val="hy-AM"/>
        </w:rPr>
        <w:t xml:space="preserve">, </w:t>
      </w:r>
      <w:r w:rsidRPr="00B456B3">
        <w:rPr>
          <w:rFonts w:ascii="GHEA Grapalat" w:hAnsi="GHEA Grapalat" w:cs="Sylfaen"/>
          <w:lang w:val="hy-AM"/>
        </w:rPr>
        <w:t>որի</w:t>
      </w:r>
      <w:r w:rsidRPr="00B456B3">
        <w:rPr>
          <w:rFonts w:ascii="GHEA Grapalat" w:hAnsi="GHEA Grapalat"/>
          <w:lang w:val="hy-AM"/>
        </w:rPr>
        <w:t xml:space="preserve"> </w:t>
      </w:r>
      <w:r w:rsidRPr="00B456B3">
        <w:rPr>
          <w:rFonts w:ascii="GHEA Grapalat" w:hAnsi="GHEA Grapalat" w:cs="Sylfaen"/>
          <w:lang w:val="hy-AM"/>
        </w:rPr>
        <w:t>առումով</w:t>
      </w:r>
      <w:r w:rsidRPr="00B456B3">
        <w:rPr>
          <w:rFonts w:ascii="GHEA Grapalat" w:hAnsi="GHEA Grapalat"/>
          <w:lang w:val="hy-AM"/>
        </w:rPr>
        <w:t xml:space="preserve"> </w:t>
      </w:r>
      <w:r w:rsidRPr="00B456B3">
        <w:rPr>
          <w:rFonts w:ascii="GHEA Grapalat" w:hAnsi="GHEA Grapalat" w:cs="Sylfaen"/>
          <w:lang w:val="hy-AM"/>
        </w:rPr>
        <w:t>քննություն</w:t>
      </w:r>
      <w:r w:rsidRPr="00B456B3">
        <w:rPr>
          <w:rFonts w:ascii="GHEA Grapalat" w:hAnsi="GHEA Grapalat"/>
          <w:lang w:val="hy-AM"/>
        </w:rPr>
        <w:t xml:space="preserve"> </w:t>
      </w:r>
      <w:r w:rsidRPr="00B456B3">
        <w:rPr>
          <w:rFonts w:ascii="GHEA Grapalat" w:hAnsi="GHEA Grapalat" w:cs="Sylfaen"/>
          <w:lang w:val="hy-AM"/>
        </w:rPr>
        <w:t>իրականացնող</w:t>
      </w:r>
      <w:r w:rsidRPr="00B456B3">
        <w:rPr>
          <w:rFonts w:ascii="GHEA Grapalat" w:hAnsi="GHEA Grapalat"/>
          <w:lang w:val="hy-AM"/>
        </w:rPr>
        <w:t xml:space="preserve"> </w:t>
      </w:r>
      <w:r w:rsidRPr="00B456B3">
        <w:rPr>
          <w:rFonts w:ascii="GHEA Grapalat" w:hAnsi="GHEA Grapalat" w:cs="Sylfaen"/>
          <w:lang w:val="hy-AM"/>
        </w:rPr>
        <w:t>մարմնի</w:t>
      </w:r>
      <w:r w:rsidRPr="00B456B3">
        <w:rPr>
          <w:rFonts w:ascii="GHEA Grapalat" w:hAnsi="GHEA Grapalat"/>
          <w:lang w:val="hy-AM"/>
        </w:rPr>
        <w:t xml:space="preserve"> </w:t>
      </w:r>
      <w:r w:rsidRPr="00B456B3">
        <w:rPr>
          <w:rFonts w:ascii="GHEA Grapalat" w:hAnsi="GHEA Grapalat" w:cs="Sylfaen"/>
          <w:lang w:val="hy-AM"/>
        </w:rPr>
        <w:t>կողմից</w:t>
      </w:r>
      <w:r w:rsidRPr="00B456B3">
        <w:rPr>
          <w:rFonts w:ascii="GHEA Grapalat" w:hAnsi="GHEA Grapalat"/>
          <w:lang w:val="hy-AM"/>
        </w:rPr>
        <w:t xml:space="preserve"> </w:t>
      </w:r>
      <w:r w:rsidRPr="00B456B3">
        <w:rPr>
          <w:rFonts w:ascii="GHEA Grapalat" w:hAnsi="GHEA Grapalat" w:cs="Sylfaen"/>
          <w:lang w:val="hy-AM"/>
        </w:rPr>
        <w:t>քննության</w:t>
      </w:r>
      <w:r w:rsidRPr="00B456B3">
        <w:rPr>
          <w:rFonts w:ascii="GHEA Grapalat" w:hAnsi="GHEA Grapalat"/>
          <w:lang w:val="hy-AM"/>
        </w:rPr>
        <w:t xml:space="preserve"> </w:t>
      </w:r>
      <w:r w:rsidRPr="00B456B3">
        <w:rPr>
          <w:rFonts w:ascii="GHEA Grapalat" w:hAnsi="GHEA Grapalat" w:cs="Sylfaen"/>
          <w:lang w:val="hy-AM"/>
        </w:rPr>
        <w:t>իրականացման</w:t>
      </w:r>
      <w:r w:rsidRPr="00B456B3">
        <w:rPr>
          <w:rFonts w:ascii="GHEA Grapalat" w:hAnsi="GHEA Grapalat"/>
          <w:lang w:val="hy-AM"/>
        </w:rPr>
        <w:t xml:space="preserve"> </w:t>
      </w:r>
      <w:r w:rsidRPr="00B456B3">
        <w:rPr>
          <w:rFonts w:ascii="GHEA Grapalat" w:hAnsi="GHEA Grapalat" w:cs="Sylfaen"/>
          <w:lang w:val="hy-AM"/>
        </w:rPr>
        <w:t>ընթացքում</w:t>
      </w:r>
      <w:r w:rsidRPr="00B456B3">
        <w:rPr>
          <w:rFonts w:ascii="GHEA Grapalat" w:hAnsi="GHEA Grapalat"/>
          <w:lang w:val="hy-AM"/>
        </w:rPr>
        <w:t xml:space="preserve"> ներմուծման ավելացված ծավալի առկայության մասին</w:t>
      </w:r>
      <w:r w:rsidRPr="00B456B3">
        <w:rPr>
          <w:rFonts w:ascii="GHEA Grapalat" w:hAnsi="GHEA Grapalat" w:cs="Sylfaen"/>
          <w:lang w:val="hy-AM"/>
        </w:rPr>
        <w:t xml:space="preserve"> կայացվել</w:t>
      </w:r>
      <w:r w:rsidRPr="00B456B3">
        <w:rPr>
          <w:rFonts w:ascii="GHEA Grapalat" w:hAnsi="GHEA Grapalat"/>
          <w:lang w:val="hy-AM"/>
        </w:rPr>
        <w:t xml:space="preserve"> </w:t>
      </w:r>
      <w:r w:rsidRPr="00B456B3">
        <w:rPr>
          <w:rFonts w:ascii="GHEA Grapalat" w:hAnsi="GHEA Grapalat" w:cs="Sylfaen"/>
          <w:lang w:val="hy-AM"/>
        </w:rPr>
        <w:t>է</w:t>
      </w:r>
      <w:r w:rsidRPr="00B456B3">
        <w:rPr>
          <w:rFonts w:ascii="GHEA Grapalat" w:hAnsi="GHEA Grapalat"/>
          <w:lang w:val="hy-AM"/>
        </w:rPr>
        <w:t xml:space="preserve"> </w:t>
      </w:r>
      <w:r w:rsidRPr="00B456B3">
        <w:rPr>
          <w:rFonts w:ascii="GHEA Grapalat" w:hAnsi="GHEA Grapalat" w:cs="Sylfaen"/>
          <w:lang w:val="hy-AM"/>
        </w:rPr>
        <w:t>նախնական</w:t>
      </w:r>
      <w:r w:rsidRPr="00B456B3">
        <w:rPr>
          <w:rFonts w:ascii="GHEA Grapalat" w:hAnsi="GHEA Grapalat"/>
          <w:lang w:val="hy-AM"/>
        </w:rPr>
        <w:t xml:space="preserve"> </w:t>
      </w:r>
      <w:r w:rsidRPr="00B456B3">
        <w:rPr>
          <w:rFonts w:ascii="GHEA Grapalat" w:hAnsi="GHEA Grapalat" w:cs="Sylfaen"/>
          <w:lang w:val="hy-AM"/>
        </w:rPr>
        <w:t>եզրակացություն</w:t>
      </w:r>
      <w:r w:rsidRPr="00B456B3">
        <w:rPr>
          <w:rFonts w:ascii="GHEA Grapalat" w:hAnsi="GHEA Grapalat"/>
          <w:lang w:val="hy-AM"/>
        </w:rPr>
        <w:t>, որը լուրջ վնաս է հասցրել կամ սպառնում է այդպիսի վնաս հասցնել անդամ պետությունների տնտեսության ճյուղին։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«Նախորդող ժամանակահատված»՝ քննություն անցկացնելու մասին դիմումը ներկայացնելու օրվան անմիջապես նախորդող 3 օրացուցային տարիներ, որի համար առկա են անհրաժեշտ վիճակագրական տվյալներ.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lastRenderedPageBreak/>
        <w:t>«Փոխկապակցված անձինք»՝ անձինք, որոնք համապատասխանում են ներքոնշյալ չափորոշիչներից մեկին կամ մի քանիսին՝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այս անձանցից յուրաքանչյուրը մյուս անձի մասնակցությամբ ստեղծված կազմակերպության աշխատողը կամ ղեկավարն է.</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անձինք աշխատանքային գործընկերներ են, այսինքն՝ կապված են միմյանց հետ պայմանագրային հարաբերություններով, գործում են եկամուտ ստանալու նպատակով եւ համատեղ են կրում այն ծախսերն ու կորուստները, որոնք կապված են համատեղ գործունեության իրականացման հետ.</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անձինք մեկ կազմակերպության գործատուներ կամ աշխատողներ են.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անձանցից մեկն ուղղակիորեն կամ անուղղակիորեն տիրապետում, վերահսկում է քվեարկող բաժնետոմսերի 5 եւ ավելի տոկոսը կամ միաժամանակ երկու անձանց մասնաբաժինը, կամ նա համարվում է դրանց անվանական սեփականատերը.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մեկ անձն ուղղակիորեն կամ անուղղակիորեն</w:t>
      </w:r>
      <w:r w:rsidRPr="00B456B3" w:rsidDel="002F7C7C">
        <w:rPr>
          <w:rFonts w:ascii="GHEA Grapalat" w:hAnsi="GHEA Grapalat"/>
          <w:lang w:val="hy-AM"/>
        </w:rPr>
        <w:t xml:space="preserve"> </w:t>
      </w:r>
      <w:r w:rsidRPr="00B456B3">
        <w:rPr>
          <w:rFonts w:ascii="GHEA Grapalat" w:hAnsi="GHEA Grapalat"/>
          <w:lang w:val="hy-AM"/>
        </w:rPr>
        <w:t>վերահսկում է մյուս անձին.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երկու անձ ուղղակիորեն կամ անուղղակիորեն վերահսկ</w:t>
      </w:r>
      <w:r w:rsidR="008F3C8E" w:rsidRPr="00B456B3">
        <w:rPr>
          <w:rFonts w:ascii="GHEA Grapalat" w:hAnsi="GHEA Grapalat"/>
          <w:lang w:val="hy-AM"/>
        </w:rPr>
        <w:t>վ</w:t>
      </w:r>
      <w:r w:rsidRPr="00B456B3">
        <w:rPr>
          <w:rFonts w:ascii="GHEA Grapalat" w:hAnsi="GHEA Grapalat"/>
          <w:lang w:val="hy-AM"/>
        </w:rPr>
        <w:t>ում են երրորդ անձի</w:t>
      </w:r>
      <w:r w:rsidR="008F3C8E" w:rsidRPr="00B456B3">
        <w:rPr>
          <w:rFonts w:ascii="GHEA Grapalat" w:hAnsi="GHEA Grapalat"/>
          <w:lang w:val="hy-AM"/>
        </w:rPr>
        <w:t xml:space="preserve"> կողմից</w:t>
      </w:r>
      <w:r w:rsidRPr="00B456B3">
        <w:rPr>
          <w:rFonts w:ascii="GHEA Grapalat" w:hAnsi="GHEA Grapalat"/>
          <w:lang w:val="hy-AM"/>
        </w:rPr>
        <w:t>.</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երկու անձ</w:t>
      </w:r>
      <w:r w:rsidR="008F3C8E" w:rsidRPr="00B456B3">
        <w:rPr>
          <w:rFonts w:ascii="GHEA Grapalat" w:hAnsi="GHEA Grapalat"/>
          <w:lang w:val="hy-AM"/>
        </w:rPr>
        <w:t>ը</w:t>
      </w:r>
      <w:r w:rsidRPr="00B456B3">
        <w:rPr>
          <w:rFonts w:ascii="GHEA Grapalat" w:hAnsi="GHEA Grapalat"/>
          <w:lang w:val="hy-AM"/>
        </w:rPr>
        <w:t xml:space="preserve"> միասին ուղղակիորեն կամ անուղղակիորեն վերահսկում են երրորդ անձին.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անձինք գտնվում են ամուսնական հարաբերությունների մեջ, արյունակիցներ կամ մերձավորներ են, ինչպես նաեւ որդեգրող եւ որդեգրված, կամ խնամակալ եւ խնամարկյալ են։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 xml:space="preserve">Ընդ որում, </w:t>
      </w:r>
      <w:r w:rsidR="008F3C8E" w:rsidRPr="00B456B3">
        <w:rPr>
          <w:rFonts w:ascii="GHEA Grapalat" w:hAnsi="GHEA Grapalat"/>
          <w:lang w:val="hy-AM"/>
        </w:rPr>
        <w:t xml:space="preserve">ուղղակի </w:t>
      </w:r>
      <w:r w:rsidRPr="00B456B3">
        <w:rPr>
          <w:rFonts w:ascii="GHEA Grapalat" w:hAnsi="GHEA Grapalat"/>
          <w:lang w:val="hy-AM"/>
        </w:rPr>
        <w:t>վերահսկողություն ասելով ենթադրվում է իրավաբանական կամ ֆիզիկական անձի ունեցած հնարավորությունը՝ հաստատելու իրավաբանական անձի կողմից ընդունված որոշումները ներքոնշյալ գործողություններից մեկի կամ մի քանիսի իրականացման միջոցով՝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վերջինիս գործադիր մարմնի գործառույթների կատարում.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իրավաբանական անձի ձեռնարկատիրական գործունեության իրականացման պայմանները սահմանելու իրավունքի ձեռքբերում.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կանոնադրական (պահուստային) կապիտալը (ֆոնդը) կազմող բաժնետոմսերով (մասնաբաժնով) տրվող ձայների ընդհանուր քանակի 5–ից ավելի տոկոսի տնօրինում։</w:t>
      </w:r>
    </w:p>
    <w:p w:rsidR="00F1538C" w:rsidRPr="00B456B3" w:rsidRDefault="008F3C8E" w:rsidP="00B456B3">
      <w:pPr>
        <w:spacing w:after="0" w:line="240" w:lineRule="auto"/>
        <w:ind w:firstLine="540"/>
        <w:jc w:val="both"/>
        <w:rPr>
          <w:rFonts w:ascii="GHEA Grapalat" w:hAnsi="GHEA Grapalat"/>
          <w:lang w:val="hy-AM"/>
        </w:rPr>
      </w:pPr>
      <w:r w:rsidRPr="00B456B3">
        <w:rPr>
          <w:rFonts w:ascii="GHEA Grapalat" w:hAnsi="GHEA Grapalat"/>
          <w:lang w:val="hy-AM"/>
        </w:rPr>
        <w:t>Անուղղակի</w:t>
      </w:r>
      <w:r w:rsidR="00F1538C" w:rsidRPr="00B456B3">
        <w:rPr>
          <w:rFonts w:ascii="GHEA Grapalat" w:hAnsi="GHEA Grapalat"/>
          <w:lang w:val="hy-AM"/>
        </w:rPr>
        <w:t xml:space="preserve"> վերահսկողություն ասելով՝ ենթադրվում է իրավաբանական կամ ֆիզիկական անձի ունեցած հնարավորությունը՝ հաստատելու իրավաբանական անձի կողմից ընդունված որոշումները ֆիզիկական կամ իրավաբանական անձի միջոցով կամ մի քանի իրավաբանական անձանց միջոցով, որոնց միջեւ առկա է ուղղակի վերահսկողություն.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«Անդամ պետությունների տնտեսության ճյուղին հասցված լուրջ վնաս»՝ անդամ պետություններում նույնանման կամ անմիջականորեն մրցակցող ապրանքի արտադրության հետ կապված դրության՝ ապացույցներով հաստատված ընդհանուր վատթարացում, որն արտահայտվում է, որպես կանոն, նախորդող ժամանակահատվածում անդամ պետությունների տնտեսության ճյուղի արտադրական, առեւտրային եւ ֆինանսական դրության էական վատթարացմամբ։</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«Հատուկ պաշտպանական միջոց»՝ Միության մաքսային տարածք ներմուծման ավելացված ծավալի սահմանափակման միջոց, որը կիրառվում է Հանձնաժողովի որոշմամբ՝ ներմուծման քվոտա, հատուկ քվոտա կամ հատուկ տուրք, այդ թվում՝ ժամանակավոր հատուկ տուրք սահմանելու միջոցով.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lastRenderedPageBreak/>
        <w:t>«Հատուկ քվոտա»՝ Միության մաքսային տարածք ապրանքի ներմուծման որոշակի ծավալի սահմանում, որի շրջանակներում ապրանքը մատակարարվում է Միության մաքսային տարածք առանց հատուկ տուրքի վճարման, իսկ այն գերազանցելու դեպքում՝ հատուկ տուրքի վճարմամբ.</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«Հատուկ տուրք»՝ տուրք, որը կիրառվում է հատուկ պաշտպանական միջոց սահմանելու դեպքում եւ գանձվում է անդամ պետությունների մաքսային մարմինների կողմից՝ ներմուծման մաքսատուրքից անկախ.</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«Սուբսիդավորվող ներմուծում»՝ ապրանքի ներմուծում Միության մաքսային տարածք, որի արտադրության, արտահանման կամ փոխադրման համար օգտագործվել է արտահանող երրորդ երկրի հատուկ սուբսիդիա.</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«Երրորդ երկրներ»՝ Պայմանագրի մասնակից չհանդիսացող պետություններ եւ (կամ) պետությունների միություն, ինչպես նաեւ այն տարածքը, որն ընդգրկված է Հանձնաժողովի կողմից հաստատվող Աշխարհի երկրների դասակարգչի մեջ.</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«Սուբսիդավորող մարմին»՝ արտահանող երրորդ երկրի պետական մարմին կամ տեղական ինքնակառավարման մարմին կամ անձ, որը գործում է համապատասխան պետական մարմնի կամ տեղական ինքնակառավարման մարմնի հանձնարարությամբ, կամ որը լիազորված է համապատասխան պետական մարմնի կամ տեղական ինքնակառավարման մարմնի կողմից՝ իրավական ակտին համապատասխան կամ ելնելով փաստացի հանգամանքներից».</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«Անդամ պետությունների տնտեսության ճյուղին նյութական վնաս հասցնելու սպառնալիք»՝ անդամ պետությունների տնտեսության ճյուղին նյութական վնաս հասցնելու՝ ապացույցներով հաստատված անխուսափելիությունը.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«Անդամ պետությունների տնտեսության ճյուղին լուրջ վնաս հասցնելու սպառնալիք»՝ անդամ պետությունների տնտեսության ճյուղին լուրջ վնաս հասցնելու՝ ապացույցներով հաստատված անխուսափելիությունը.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«Արտահանման գին»՝ գին, որը վճարվել է կամ պետք է վճարվի ապրանքը Միության մաքսային տարածք ներմուծելու դեպքում։</w:t>
      </w:r>
    </w:p>
    <w:p w:rsidR="00A918DC" w:rsidRPr="00B456B3" w:rsidRDefault="00A918DC" w:rsidP="00B456B3">
      <w:pPr>
        <w:spacing w:after="0" w:line="240" w:lineRule="auto"/>
        <w:rPr>
          <w:rFonts w:ascii="GHEA Grapalat" w:hAnsi="GHEA Grapalat"/>
          <w:lang w:val="hy-AM"/>
        </w:rPr>
      </w:pPr>
    </w:p>
    <w:p w:rsidR="00F1538C" w:rsidRPr="00B456B3" w:rsidRDefault="00BB1BDD" w:rsidP="00B456B3">
      <w:pPr>
        <w:spacing w:after="0" w:line="240" w:lineRule="auto"/>
        <w:jc w:val="center"/>
        <w:rPr>
          <w:rFonts w:ascii="GHEA Grapalat" w:hAnsi="GHEA Grapalat"/>
          <w:b/>
          <w:lang w:val="hy-AM"/>
        </w:rPr>
      </w:pPr>
      <w:r w:rsidRPr="00B456B3">
        <w:rPr>
          <w:rFonts w:ascii="GHEA Grapalat" w:hAnsi="GHEA Grapalat"/>
          <w:b/>
          <w:lang w:val="hy-AM"/>
        </w:rPr>
        <w:br w:type="page"/>
      </w:r>
      <w:r w:rsidR="00F1538C" w:rsidRPr="00B456B3">
        <w:rPr>
          <w:rFonts w:ascii="GHEA Grapalat" w:hAnsi="GHEA Grapalat"/>
          <w:b/>
          <w:lang w:val="hy-AM"/>
        </w:rPr>
        <w:lastRenderedPageBreak/>
        <w:t>II.</w:t>
      </w:r>
      <w:r w:rsidR="00A918DC" w:rsidRPr="00B456B3">
        <w:rPr>
          <w:rFonts w:ascii="GHEA Grapalat" w:hAnsi="GHEA Grapalat"/>
          <w:b/>
          <w:lang w:val="hy-AM"/>
        </w:rPr>
        <w:t xml:space="preserve"> </w:t>
      </w:r>
      <w:r w:rsidR="00F1538C" w:rsidRPr="00B456B3">
        <w:rPr>
          <w:rFonts w:ascii="GHEA Grapalat" w:hAnsi="GHEA Grapalat"/>
          <w:b/>
          <w:lang w:val="hy-AM"/>
        </w:rPr>
        <w:t>Քննություն</w:t>
      </w:r>
    </w:p>
    <w:p w:rsidR="00A918DC" w:rsidRPr="00B456B3" w:rsidRDefault="00A918DC" w:rsidP="00B456B3">
      <w:pPr>
        <w:spacing w:after="0" w:line="240" w:lineRule="auto"/>
        <w:jc w:val="center"/>
        <w:rPr>
          <w:rFonts w:ascii="GHEA Grapalat" w:hAnsi="GHEA Grapalat"/>
          <w:b/>
          <w:lang w:val="hy-AM"/>
        </w:rPr>
      </w:pP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t>1.</w:t>
      </w:r>
      <w:r w:rsidR="00A918DC" w:rsidRPr="00B456B3">
        <w:rPr>
          <w:rFonts w:ascii="GHEA Grapalat" w:hAnsi="GHEA Grapalat"/>
          <w:b/>
          <w:lang w:val="hy-AM"/>
        </w:rPr>
        <w:t xml:space="preserve"> </w:t>
      </w:r>
      <w:r w:rsidRPr="00B456B3">
        <w:rPr>
          <w:rFonts w:ascii="GHEA Grapalat" w:hAnsi="GHEA Grapalat"/>
          <w:b/>
          <w:lang w:val="hy-AM"/>
        </w:rPr>
        <w:t>Քննության իրականացման նպատակները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3.</w:t>
      </w:r>
      <w:r w:rsidR="00A918DC" w:rsidRPr="00B456B3">
        <w:rPr>
          <w:rFonts w:ascii="GHEA Grapalat" w:hAnsi="GHEA Grapalat"/>
          <w:lang w:val="hy-AM"/>
        </w:rPr>
        <w:t xml:space="preserve"> </w:t>
      </w:r>
      <w:r w:rsidRPr="00B456B3">
        <w:rPr>
          <w:rFonts w:ascii="GHEA Grapalat" w:hAnsi="GHEA Grapalat"/>
          <w:lang w:val="hy-AM"/>
        </w:rPr>
        <w:t>Ապրանքի ներմուծման դեպքում հատուկ պաշտպանական, հակագնագցման կամ փոխհատուցման միջոց սահմանելուն նախորդում է քննություն, որի նպատակն է հաստատելու հետեւյալը՝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Միության մաքսային տարածք ներմուծման ավելացված ծավալի եւ դրանով պայմանավորված` անդամ պետությունների տնտեսության ճյուղին հասցված լուրջ վնասի կամ նման վնաս հասցնելու վտանգի առկայությունը.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Միության մաքսային տարածք գնագցող կամ սուբսիդավորվող ներմուծման եւ դրանով պայմանավորված` անդամ պետությունների տնտեսության ճյուղին հասցված նյութական վնասի կամ նման վնաս հասցնելու վտանգի առկայությունը կամ անդամ պետությունների տնտեսության ճյուղի ստեղծման զգալի դանդաղեցումը։</w:t>
      </w:r>
    </w:p>
    <w:p w:rsidR="00A918DC" w:rsidRPr="00B456B3" w:rsidRDefault="00A918DC" w:rsidP="00B456B3">
      <w:pPr>
        <w:spacing w:after="0" w:line="240" w:lineRule="auto"/>
        <w:rPr>
          <w:rFonts w:ascii="GHEA Grapalat" w:hAnsi="GHEA Grapalat"/>
          <w:lang w:val="hy-AM"/>
        </w:rPr>
      </w:pP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t>2.</w:t>
      </w:r>
      <w:r w:rsidR="00A918DC" w:rsidRPr="00B456B3">
        <w:rPr>
          <w:rFonts w:ascii="GHEA Grapalat" w:hAnsi="GHEA Grapalat"/>
          <w:b/>
          <w:lang w:val="hy-AM"/>
        </w:rPr>
        <w:t xml:space="preserve"> </w:t>
      </w:r>
      <w:r w:rsidRPr="00B456B3">
        <w:rPr>
          <w:rFonts w:ascii="GHEA Grapalat" w:hAnsi="GHEA Grapalat"/>
          <w:b/>
          <w:lang w:val="hy-AM"/>
        </w:rPr>
        <w:t>Քննություն իրականացնող մարմինը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4.</w:t>
      </w:r>
      <w:r w:rsidR="00A918DC" w:rsidRPr="00B456B3">
        <w:rPr>
          <w:rFonts w:ascii="GHEA Grapalat" w:hAnsi="GHEA Grapalat"/>
          <w:lang w:val="hy-AM"/>
        </w:rPr>
        <w:t xml:space="preserve"> </w:t>
      </w:r>
      <w:r w:rsidRPr="00B456B3">
        <w:rPr>
          <w:rFonts w:ascii="GHEA Grapalat" w:hAnsi="GHEA Grapalat"/>
          <w:lang w:val="hy-AM"/>
        </w:rPr>
        <w:t>Քննություն իրականացնող մարմինը գործում է Միության իրավունքը կազմող միջազգային պայմանագրերով եւ ակտերով` իրեն տրամադրած լիազորությունների շրջանակներում։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5.</w:t>
      </w:r>
      <w:r w:rsidR="00A918DC" w:rsidRPr="00B456B3">
        <w:rPr>
          <w:rFonts w:ascii="GHEA Grapalat" w:hAnsi="GHEA Grapalat"/>
          <w:lang w:val="hy-AM"/>
        </w:rPr>
        <w:t xml:space="preserve"> </w:t>
      </w:r>
      <w:r w:rsidRPr="00B456B3">
        <w:rPr>
          <w:rFonts w:ascii="GHEA Grapalat" w:hAnsi="GHEA Grapalat"/>
          <w:lang w:val="hy-AM"/>
        </w:rPr>
        <w:t>Քննություն իրականացնող մարմինը քննության արդյունքների հիման վրա Հանձնաժողովին ներկայացնում է հատուկ պաշտպանական, հակագնագցման կամ փոխհատուցման միջոց կիրառելու կամ դրա գործողության ժամկետը երկարաձգելու կամ հատուկ պաշտպանական, հակագնագցման կամ փոխհատուցման միջոցը վերանայելու կամ չեղյալ հայտարարելու նպատակահարմարության մասին առաջարկություններ պարունակող զեկույց՝ դրան կցելով Հանձնաժողովի համապատասխան որոշման նախագիծը։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6.</w:t>
      </w:r>
      <w:r w:rsidR="00A918DC" w:rsidRPr="00B456B3">
        <w:rPr>
          <w:rFonts w:ascii="GHEA Grapalat" w:hAnsi="GHEA Grapalat"/>
          <w:lang w:val="hy-AM"/>
        </w:rPr>
        <w:t xml:space="preserve"> </w:t>
      </w:r>
      <w:r w:rsidRPr="00B456B3">
        <w:rPr>
          <w:rFonts w:ascii="GHEA Grapalat" w:hAnsi="GHEA Grapalat"/>
          <w:lang w:val="hy-AM"/>
        </w:rPr>
        <w:t>Հատուկ պաշտպանական, հակագնագցման կամ փոխհատուցման միջոցի վերանայմամբ նախատեսվում է դրա փոփոխությունը, չեղյալ հայտարարումը կամ ազատականացումը՝ կրկնակի քննության արդյունքներին համապատասխան։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7.</w:t>
      </w:r>
      <w:r w:rsidR="00A918DC" w:rsidRPr="00B456B3">
        <w:rPr>
          <w:rFonts w:ascii="GHEA Grapalat" w:hAnsi="GHEA Grapalat"/>
          <w:lang w:val="hy-AM"/>
        </w:rPr>
        <w:t xml:space="preserve"> </w:t>
      </w:r>
      <w:r w:rsidRPr="00B456B3">
        <w:rPr>
          <w:rFonts w:ascii="GHEA Grapalat" w:hAnsi="GHEA Grapalat"/>
          <w:lang w:val="hy-AM"/>
        </w:rPr>
        <w:t>Սույն Արձանագրության</w:t>
      </w:r>
      <w:r w:rsidR="00A918DC" w:rsidRPr="00B456B3">
        <w:rPr>
          <w:rFonts w:ascii="GHEA Grapalat" w:hAnsi="GHEA Grapalat"/>
          <w:lang w:val="hy-AM"/>
        </w:rPr>
        <w:t xml:space="preserve"> 15–</w:t>
      </w:r>
      <w:r w:rsidRPr="00B456B3">
        <w:rPr>
          <w:rFonts w:ascii="GHEA Grapalat" w:hAnsi="GHEA Grapalat"/>
          <w:lang w:val="hy-AM"/>
        </w:rPr>
        <w:t>22–րդ</w:t>
      </w:r>
      <w:r w:rsidR="00A918DC" w:rsidRPr="00B456B3">
        <w:rPr>
          <w:rFonts w:ascii="GHEA Grapalat" w:hAnsi="GHEA Grapalat"/>
          <w:lang w:val="hy-AM"/>
        </w:rPr>
        <w:t>, 78–</w:t>
      </w:r>
      <w:r w:rsidRPr="00B456B3">
        <w:rPr>
          <w:rFonts w:ascii="GHEA Grapalat" w:hAnsi="GHEA Grapalat"/>
          <w:lang w:val="hy-AM"/>
        </w:rPr>
        <w:t>89–րդ</w:t>
      </w:r>
      <w:r w:rsidR="00A918DC" w:rsidRPr="00B456B3">
        <w:rPr>
          <w:rFonts w:ascii="GHEA Grapalat" w:hAnsi="GHEA Grapalat"/>
          <w:lang w:val="hy-AM"/>
        </w:rPr>
        <w:t>, 143–</w:t>
      </w:r>
      <w:r w:rsidRPr="00B456B3">
        <w:rPr>
          <w:rFonts w:ascii="GHEA Grapalat" w:hAnsi="GHEA Grapalat"/>
          <w:lang w:val="hy-AM"/>
        </w:rPr>
        <w:t>153–րդ կետերով նախատեսված դեպքերում, քննություն իրականացնող մարմինը, նախքան քննության ավարտը, Հանձնաժողով է ներկայացնում ժամանակավոր հատուկ պաշտպանական, ժամանակավոր հակագնագցման կամ ժամանակավոր փոխհատուցման միջոց սահմանելու եւ կիրառելու նպատակահարմարության մասին առաջարկություններ պարունակող զեկույց՝ դրան կցելով Հանձնաժողովի համապատասխան որոշման նախագիծը։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8.</w:t>
      </w:r>
      <w:r w:rsidR="00A918DC" w:rsidRPr="00B456B3">
        <w:rPr>
          <w:rFonts w:ascii="GHEA Grapalat" w:hAnsi="GHEA Grapalat"/>
          <w:lang w:val="hy-AM"/>
        </w:rPr>
        <w:t xml:space="preserve"> </w:t>
      </w:r>
      <w:r w:rsidRPr="00B456B3">
        <w:rPr>
          <w:rFonts w:ascii="GHEA Grapalat" w:hAnsi="GHEA Grapalat"/>
          <w:lang w:val="hy-AM"/>
        </w:rPr>
        <w:t>Քննություն իրականացնող մարմին ապացույցների եւ տեղեկությունների տրամադրումը, ինչպես նաեւ քննություն իրականացնող մարմնի հետ նամակագրությունն իրականացվում են</w:t>
      </w:r>
      <w:r w:rsidR="009872DE" w:rsidRPr="00B456B3">
        <w:rPr>
          <w:rFonts w:ascii="GHEA Grapalat" w:hAnsi="GHEA Grapalat"/>
          <w:lang w:val="hy-AM"/>
        </w:rPr>
        <w:t xml:space="preserve"> </w:t>
      </w:r>
      <w:r w:rsidRPr="00B456B3">
        <w:rPr>
          <w:rFonts w:ascii="GHEA Grapalat" w:hAnsi="GHEA Grapalat"/>
          <w:lang w:val="hy-AM"/>
        </w:rPr>
        <w:t>ռուսերենով, իսկ օտար լեզվով կազմված փաստաթղթերի բնօրինակներին պետք է կցված լինի դրանց ռուսերեն թարգմանությունը (տվյալ թարգմանության վավերացմամբ)։</w:t>
      </w:r>
    </w:p>
    <w:p w:rsidR="00A918DC" w:rsidRPr="00B456B3" w:rsidRDefault="00A918DC" w:rsidP="00B456B3">
      <w:pPr>
        <w:spacing w:after="0" w:line="240" w:lineRule="auto"/>
        <w:rPr>
          <w:rFonts w:ascii="GHEA Grapalat" w:hAnsi="GHEA Grapalat"/>
          <w:lang w:val="hy-AM"/>
        </w:rPr>
      </w:pP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t>III.</w:t>
      </w:r>
      <w:r w:rsidR="00A918DC" w:rsidRPr="00B456B3">
        <w:rPr>
          <w:rFonts w:ascii="GHEA Grapalat" w:hAnsi="GHEA Grapalat"/>
          <w:b/>
          <w:lang w:val="hy-AM"/>
        </w:rPr>
        <w:t xml:space="preserve"> </w:t>
      </w:r>
      <w:r w:rsidRPr="00B456B3">
        <w:rPr>
          <w:rFonts w:ascii="GHEA Grapalat" w:hAnsi="GHEA Grapalat"/>
          <w:b/>
          <w:lang w:val="hy-AM"/>
        </w:rPr>
        <w:t>Հատուկ պաշտպանական միջոցներ</w:t>
      </w:r>
    </w:p>
    <w:p w:rsidR="00A3508C" w:rsidRPr="00B456B3" w:rsidRDefault="00A3508C" w:rsidP="00B456B3">
      <w:pPr>
        <w:spacing w:after="0" w:line="240" w:lineRule="auto"/>
        <w:jc w:val="center"/>
        <w:rPr>
          <w:rFonts w:ascii="GHEA Grapalat" w:hAnsi="GHEA Grapalat"/>
          <w:b/>
          <w:lang w:val="hy-AM"/>
        </w:rPr>
      </w:pP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t>1.</w:t>
      </w:r>
      <w:r w:rsidR="00A3508C" w:rsidRPr="00B456B3">
        <w:rPr>
          <w:rFonts w:ascii="GHEA Grapalat" w:hAnsi="GHEA Grapalat"/>
          <w:b/>
          <w:lang w:val="hy-AM"/>
        </w:rPr>
        <w:t xml:space="preserve"> </w:t>
      </w:r>
      <w:r w:rsidRPr="00B456B3">
        <w:rPr>
          <w:rFonts w:ascii="GHEA Grapalat" w:hAnsi="GHEA Grapalat"/>
          <w:b/>
          <w:lang w:val="hy-AM"/>
        </w:rPr>
        <w:t>Հատուկ պաշտպանական միջոցի կիրառման ընդհանուր դրույթները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lastRenderedPageBreak/>
        <w:t>9.</w:t>
      </w:r>
      <w:r w:rsidR="00A3508C" w:rsidRPr="00B456B3">
        <w:rPr>
          <w:rFonts w:ascii="GHEA Grapalat" w:hAnsi="GHEA Grapalat"/>
          <w:lang w:val="hy-AM"/>
        </w:rPr>
        <w:t xml:space="preserve"> </w:t>
      </w:r>
      <w:r w:rsidRPr="00B456B3">
        <w:rPr>
          <w:rFonts w:ascii="GHEA Grapalat" w:hAnsi="GHEA Grapalat"/>
          <w:lang w:val="hy-AM"/>
        </w:rPr>
        <w:t>Հատուկ պաշտպանական միջոցը կիրառվում է այն ապրանքի նկատմամբ, որը ներմուծվում է Միության մաքսային տարածք արտահանող երրորդ երկրից՝ անկախ դրա ծագման երկրից, բացառությամբ՝</w:t>
      </w:r>
    </w:p>
    <w:p w:rsidR="00F1538C" w:rsidRPr="00B456B3" w:rsidRDefault="00A3508C" w:rsidP="00B456B3">
      <w:pPr>
        <w:spacing w:after="0" w:line="240" w:lineRule="auto"/>
        <w:ind w:firstLine="540"/>
        <w:jc w:val="both"/>
        <w:rPr>
          <w:rFonts w:ascii="GHEA Grapalat" w:hAnsi="GHEA Grapalat"/>
          <w:lang w:val="hy-AM"/>
        </w:rPr>
      </w:pPr>
      <w:r w:rsidRPr="00B456B3">
        <w:rPr>
          <w:rFonts w:ascii="GHEA Grapalat" w:hAnsi="GHEA Grapalat"/>
          <w:lang w:val="hy-AM"/>
        </w:rPr>
        <w:t xml:space="preserve">1) </w:t>
      </w:r>
      <w:r w:rsidR="00F1538C" w:rsidRPr="00B456B3">
        <w:rPr>
          <w:rFonts w:ascii="GHEA Grapalat" w:hAnsi="GHEA Grapalat"/>
          <w:lang w:val="hy-AM"/>
        </w:rPr>
        <w:t>այն ապրանքի, որը ծագում է Միության սակագնային արտոնությունների միասնական համակարգից օգտվող զարգացող կամ առավել թույլ զարգացած երկրից, եթե նման երկրից ծագող տվյալ ապրանքի ներմուծման մասնաբաժինը չի գերազանցում Միության մաքսային տարածք ներմուծվող տվյալ ապրանքի ամբողջ ծավալի 3 տոկոսը՝ պայմանով, որ զարգացող եւ առավել թույլ զարգացած այն երկրներից տվյալ ապրանքի ներմուծման ընդհանուր մասնաբաժինը, որոնցից յուրաքանչյուրի մասնաբաժինը կազմում է Միության մաքսային տարածք ներմուծվող տվյալ ապրանքի ընդհանուր ծավալի 3 տոկոսից ոչ ավելին, չի գերազանցում Միության մաքսային տարածք ներմուծվող տվյալ ապրանքի ընդհանուր ծավալի 9 տոկոսը։</w:t>
      </w:r>
    </w:p>
    <w:p w:rsidR="00F1538C" w:rsidRPr="00B456B3" w:rsidRDefault="00A3508C" w:rsidP="00B456B3">
      <w:pPr>
        <w:spacing w:after="0" w:line="240" w:lineRule="auto"/>
        <w:ind w:firstLine="540"/>
        <w:jc w:val="both"/>
        <w:rPr>
          <w:rFonts w:ascii="GHEA Grapalat" w:hAnsi="GHEA Grapalat"/>
          <w:lang w:val="hy-AM"/>
        </w:rPr>
      </w:pPr>
      <w:r w:rsidRPr="00B456B3">
        <w:rPr>
          <w:rFonts w:ascii="GHEA Grapalat" w:hAnsi="GHEA Grapalat"/>
          <w:lang w:val="hy-AM"/>
        </w:rPr>
        <w:t xml:space="preserve">2) </w:t>
      </w:r>
      <w:r w:rsidR="00F1538C" w:rsidRPr="00B456B3">
        <w:rPr>
          <w:rFonts w:ascii="GHEA Grapalat" w:hAnsi="GHEA Grapalat"/>
          <w:lang w:val="hy-AM"/>
        </w:rPr>
        <w:t>այն ապրանքի, որը ծագում է Անկախ Պետությունների Համագործակցությանը մասնակից, ազատ առեւտրի գոտու մասին 2011 թվականի հոկտեմբերի 18–ի պայմանագրի կողմ հանդիսացող պետությունից՝ նշված պայմանագրի 8–րդ հոդվածով սահմանված պայմանները կատարելիս</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10.</w:t>
      </w:r>
      <w:r w:rsidR="00A3508C" w:rsidRPr="00B456B3">
        <w:rPr>
          <w:rFonts w:ascii="GHEA Grapalat" w:hAnsi="GHEA Grapalat"/>
          <w:lang w:val="hy-AM"/>
        </w:rPr>
        <w:t xml:space="preserve"> </w:t>
      </w:r>
      <w:r w:rsidRPr="00B456B3">
        <w:rPr>
          <w:rFonts w:ascii="GHEA Grapalat" w:hAnsi="GHEA Grapalat"/>
          <w:lang w:val="hy-AM"/>
        </w:rPr>
        <w:t>Հանձնաժողովը զարգացող կամ առավել թույլ զարգացած երրորդ երկրից ծագող եւ սույն Արձանագրության 9–րդ կետին համապատասխան հատուկ պաշտպանական միջոցի գործողության շրջանակից բացառված ապրանքի նկատմամբ հատուկ պաշտպանական միջոց կիրառելու վերաբերյալ որոշում է կայացնում այն դեպքում, երբ սույն Արձանագրության 31–րդ, 33–րդ կամ 34–րդ կետերին համապատասխան քննություն իրականացնող մարմնի կողմից իրականացված կրկնակի քննության արդյունքում հաստատվել է, որ նման զարգացող կամ առավել թույլ զարգացած երրորդ երկրից ապրանքի ներմուծման մասնաբաժինը գերազանցում է սույն Արձանագրության 9–րդ կետով սահմանված ցուցանիշները։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11.</w:t>
      </w:r>
      <w:r w:rsidR="00A3508C" w:rsidRPr="00B456B3">
        <w:rPr>
          <w:rFonts w:ascii="GHEA Grapalat" w:hAnsi="GHEA Grapalat"/>
          <w:lang w:val="hy-AM"/>
        </w:rPr>
        <w:t xml:space="preserve"> </w:t>
      </w:r>
      <w:r w:rsidRPr="00B456B3">
        <w:rPr>
          <w:rFonts w:ascii="GHEA Grapalat" w:hAnsi="GHEA Grapalat"/>
          <w:lang w:val="hy-AM"/>
        </w:rPr>
        <w:t>Հանձնաժողովը Անկախ Պետությունների Համագործակցությանը մասնակից, ազատ առեւտրի գոտու մասին 2011 թվականի հոկտեմբերի 18–ի պայմանագրի կողմ հանդիսացող պետությունից ծագող, սույն Արձանագրության 9–րդ կետին համապատասխան հատուկ պաշտպանական միջոցի գործողության շրջանակից բացառված ապրանքի նկատմամբ հատուկ պաշտպանական միջոց կիրառելու վերաբերյալ որոշում է կայացնում այն դեպքում, երբ սույն Արձանագրության 31–րդ, 33–րդ կամ 34–րդ կետերին համապատասխան քննություն իրականացնող մարմնի կողմից իրականացված կրկնակի քննության արդյունքում հաստատվել է, որ նշված պայմանագրի 8–րդ հոդվածում նշված պայմաններն այլեւս չեն պահպանվում։</w:t>
      </w:r>
    </w:p>
    <w:p w:rsidR="00A3508C" w:rsidRPr="00B456B3" w:rsidRDefault="00A3508C" w:rsidP="00B456B3">
      <w:pPr>
        <w:spacing w:after="0" w:line="240" w:lineRule="auto"/>
        <w:rPr>
          <w:rFonts w:ascii="GHEA Grapalat" w:hAnsi="GHEA Grapalat"/>
          <w:lang w:val="hy-AM"/>
        </w:rPr>
      </w:pPr>
    </w:p>
    <w:p w:rsidR="00F1538C" w:rsidRPr="00B456B3" w:rsidRDefault="00F1538C" w:rsidP="00B456B3">
      <w:pPr>
        <w:spacing w:after="0" w:line="240" w:lineRule="auto"/>
        <w:ind w:firstLine="540"/>
        <w:jc w:val="center"/>
        <w:rPr>
          <w:rFonts w:ascii="GHEA Grapalat" w:hAnsi="GHEA Grapalat"/>
          <w:b/>
          <w:lang w:val="hy-AM"/>
        </w:rPr>
      </w:pPr>
      <w:r w:rsidRPr="00B456B3">
        <w:rPr>
          <w:rFonts w:ascii="GHEA Grapalat" w:hAnsi="GHEA Grapalat"/>
          <w:b/>
          <w:lang w:val="hy-AM"/>
        </w:rPr>
        <w:t>2.</w:t>
      </w:r>
      <w:r w:rsidR="00A3508C" w:rsidRPr="00B456B3">
        <w:rPr>
          <w:rFonts w:ascii="GHEA Grapalat" w:hAnsi="GHEA Grapalat"/>
          <w:b/>
          <w:lang w:val="hy-AM"/>
        </w:rPr>
        <w:t xml:space="preserve"> </w:t>
      </w:r>
      <w:r w:rsidRPr="00B456B3">
        <w:rPr>
          <w:rFonts w:ascii="GHEA Grapalat" w:hAnsi="GHEA Grapalat"/>
          <w:b/>
          <w:lang w:val="hy-AM"/>
        </w:rPr>
        <w:t>Ներմուծման ավելացված ծավալի հետեւանքով անդամ պետությունների տնտեսության ճյուղին հասցված լուրջ վնասի կամ նման վնաս հասցնելու վտանգի հաստատումը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12.</w:t>
      </w:r>
      <w:r w:rsidR="00A3508C" w:rsidRPr="00B456B3">
        <w:rPr>
          <w:rFonts w:ascii="GHEA Grapalat" w:hAnsi="GHEA Grapalat"/>
          <w:lang w:val="hy-AM"/>
        </w:rPr>
        <w:t xml:space="preserve"> </w:t>
      </w:r>
      <w:r w:rsidRPr="00B456B3">
        <w:rPr>
          <w:rFonts w:ascii="GHEA Grapalat" w:hAnsi="GHEA Grapalat"/>
          <w:lang w:val="hy-AM"/>
        </w:rPr>
        <w:t xml:space="preserve">Միության մաքսային տարածք ներմուծման ավելացված ծավալի հետեւանքով անդամ պետությունների տնտեսության ճյուղին հասցված լուրջ վնասի կամ նման վնաս հասցնելու վտանգի հաստատման նպատակով, քննություն իրականացնող մարմինը քննության ընթացքում գնահատում է այն օբյեկտիվ գործոնները, որոնք կարող են </w:t>
      </w:r>
      <w:r w:rsidRPr="00B456B3">
        <w:rPr>
          <w:rFonts w:ascii="GHEA Grapalat" w:hAnsi="GHEA Grapalat"/>
          <w:lang w:val="hy-AM"/>
        </w:rPr>
        <w:lastRenderedPageBreak/>
        <w:t>արտահայտված լինել քանակական ցուցանիշներով, եւ որոնք ազդեցություն են թողնում անդամ պետությունների տնտեսության ճյուղի տնտեսական վիճակի վրա, այդ թվում՝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 քննության առարկա հանդիսացող ապրանքի ներմուծման աճի տեմպերը եւ ծավալը՝ բացարձակ կամ հարաբերական ցուցանիշներով՝ համեմատած անդամ պետություններում նույնանման կամ անմիջականորեն մրցակցող ապրանքի արտադրության կամ սպառման ընդհանուր ծավալի հետ.</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 քննության առարկա հանդիսացող ներմուծվող ապրանքի մասնաբաժինը՝ անդամ պետությունների շուկայում տվյալ ապրանքի եւ նույնանման կամ անմիջականորեն մրցակցող ապրանքի վաճառքի ընդհանուր ծավալի մեջ.</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3) քննության առարկա հանդիսացող ներմուծվող ապրանքի գների մակարդակը՝ անդամ պետություններում արտադրվող նույնանման կամ անմիջականորեն մրցակցող ապրանքի գների մակարդակի հետ համեմատությամբ.</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4) անդամ պետություններում արտադրվող նույնանման կամ անմիջականորեն մրցակցող ապրանքի՝ անդամ պետությունների շուկայում վաճառքի ծավալի փոփոխությունը.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5) նույնանման կամ անմիջականորեն մրցակցող ապրանքի արտադրության ծավալի, արտադրողականության, արտադրական կարողությունների օգտագործման, շահույթների եւ վնասների, ինչպես նաեւ զբաղվածության մակարդակի փոփոխությունը անդամ պետությունների տնտեսության ճյուղերում։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13.</w:t>
      </w:r>
      <w:r w:rsidR="00A3508C" w:rsidRPr="00B456B3">
        <w:rPr>
          <w:rFonts w:ascii="GHEA Grapalat" w:hAnsi="GHEA Grapalat"/>
          <w:lang w:val="hy-AM"/>
        </w:rPr>
        <w:t xml:space="preserve"> </w:t>
      </w:r>
      <w:r w:rsidRPr="00B456B3">
        <w:rPr>
          <w:rFonts w:ascii="GHEA Grapalat" w:hAnsi="GHEA Grapalat"/>
          <w:lang w:val="hy-AM"/>
        </w:rPr>
        <w:t>Ներմուծման ավելացված ծավալի հետեւանքով անդամ պետությունների տնտեսության ճյուղին հասցված լուրջ վնասը կամ նման վնաս հասցնելու սպառնալիքը հաստատվում է գործին առնչվող եւ քննություն իրականացնող մարմնի ունեցած բոլոր ապացույցների եւ տվյալների վերլուծության արդյունքների հիման վրա։</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14.</w:t>
      </w:r>
      <w:r w:rsidR="00A3508C" w:rsidRPr="00B456B3">
        <w:rPr>
          <w:rFonts w:ascii="GHEA Grapalat" w:hAnsi="GHEA Grapalat"/>
          <w:lang w:val="hy-AM"/>
        </w:rPr>
        <w:t xml:space="preserve"> </w:t>
      </w:r>
      <w:r w:rsidRPr="00B456B3">
        <w:rPr>
          <w:rFonts w:ascii="GHEA Grapalat" w:hAnsi="GHEA Grapalat"/>
          <w:lang w:val="hy-AM"/>
        </w:rPr>
        <w:t>Քննություն իրականացնող մարմինը ներմուծման ավելացված ծավալից բացի` վերլուծում է այնպիսի հայտնի գործոններ, որոնց հետեւանքով միեւնույն ժամանակահատվածում անդամ պետությունների տնտեսության ճյուղին հասցվում է լուրջ վնաս կամ առաջանում է նման վնաս հասցնելու սպառնալիք։</w:t>
      </w:r>
      <w:r w:rsidR="00A3508C" w:rsidRPr="00B456B3">
        <w:rPr>
          <w:rFonts w:ascii="GHEA Grapalat" w:hAnsi="GHEA Grapalat"/>
          <w:lang w:val="hy-AM"/>
        </w:rPr>
        <w:t xml:space="preserve"> </w:t>
      </w:r>
      <w:r w:rsidRPr="00B456B3">
        <w:rPr>
          <w:rFonts w:ascii="GHEA Grapalat" w:hAnsi="GHEA Grapalat"/>
          <w:lang w:val="hy-AM"/>
        </w:rPr>
        <w:t>Տվյալ վնասը չպետք է համարվի Միության մաքսային տարածք ներմուծման ավելացված ծավալի հետեւանքով անդամ պետությունների տնտեսության ճյուղին հասցված լուրջ վնաս կամ նման վնաս հասցնելու սպառնալիք։</w:t>
      </w: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t>3.</w:t>
      </w:r>
      <w:r w:rsidR="00A3508C" w:rsidRPr="00B456B3">
        <w:rPr>
          <w:rFonts w:ascii="GHEA Grapalat" w:hAnsi="GHEA Grapalat"/>
          <w:b/>
          <w:lang w:val="hy-AM"/>
        </w:rPr>
        <w:t xml:space="preserve"> </w:t>
      </w:r>
      <w:r w:rsidRPr="00B456B3">
        <w:rPr>
          <w:rFonts w:ascii="GHEA Grapalat" w:hAnsi="GHEA Grapalat"/>
          <w:b/>
          <w:lang w:val="hy-AM"/>
        </w:rPr>
        <w:t>Ժամանակավոր հատուկ տուրք սահմանելը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15.</w:t>
      </w:r>
      <w:r w:rsidR="00A3508C" w:rsidRPr="00B456B3">
        <w:rPr>
          <w:rFonts w:ascii="GHEA Grapalat" w:hAnsi="GHEA Grapalat"/>
          <w:lang w:val="hy-AM"/>
        </w:rPr>
        <w:t xml:space="preserve"> </w:t>
      </w:r>
      <w:r w:rsidRPr="00B456B3">
        <w:rPr>
          <w:rFonts w:ascii="GHEA Grapalat" w:hAnsi="GHEA Grapalat"/>
          <w:lang w:val="hy-AM"/>
        </w:rPr>
        <w:t xml:space="preserve">Ծայրահեղ պայմաններում, երբ հատուկ պաշտպանական միջոցի կիրառումն ուշացնելն այնպիսի լուրջ վնաս կհասցներ անդամ պետությունների տնտեսության ճյուղին, որը հետագայում դժվար կլիներ վերացնել, Հանձնաժողովը, նախքան համապատասխան քննության ավարտը, կարող է 200 օրը չգերազանցող ժամկետով ժամանակավոր հատուկ տուրք սահմանելու եւ կիրառելու մասին որոշում կայացնել՝ հիմք ընդունելով քննություն իրականացնող մարմնի նախնական եզրակացությունը, համաձայն որի առկա են ակնհայտ ապացույցներ, որ քննության առարկա հանդիսացող ապրանքի ներմուծման </w:t>
      </w:r>
      <w:r w:rsidR="009872DE" w:rsidRPr="00B456B3">
        <w:rPr>
          <w:rFonts w:ascii="GHEA Grapalat" w:hAnsi="GHEA Grapalat"/>
          <w:lang w:val="hy-AM"/>
        </w:rPr>
        <w:t>ավելաց</w:t>
      </w:r>
      <w:r w:rsidRPr="00B456B3">
        <w:rPr>
          <w:rFonts w:ascii="GHEA Grapalat" w:hAnsi="GHEA Grapalat"/>
          <w:lang w:val="hy-AM"/>
        </w:rPr>
        <w:t>ված ծավալը հասցրել կամ կարող է լուրջ վնաս հասցնել անդամ պետությունների տնտեսության ճյուղին։</w:t>
      </w:r>
      <w:r w:rsidR="00A3508C" w:rsidRPr="00B456B3">
        <w:rPr>
          <w:rFonts w:ascii="GHEA Grapalat" w:hAnsi="GHEA Grapalat"/>
          <w:lang w:val="hy-AM"/>
        </w:rPr>
        <w:t xml:space="preserve"> </w:t>
      </w:r>
      <w:r w:rsidRPr="00B456B3">
        <w:rPr>
          <w:rFonts w:ascii="GHEA Grapalat" w:hAnsi="GHEA Grapalat"/>
          <w:lang w:val="hy-AM"/>
        </w:rPr>
        <w:t>Քննությունը պետք է շարունակվի քննություն իրականացնող մարմնի վերջնական եզրակացություն ստանալու համար։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lastRenderedPageBreak/>
        <w:t>16.</w:t>
      </w:r>
      <w:r w:rsidR="00A3508C" w:rsidRPr="00B456B3">
        <w:rPr>
          <w:rFonts w:ascii="GHEA Grapalat" w:hAnsi="GHEA Grapalat"/>
          <w:lang w:val="hy-AM"/>
        </w:rPr>
        <w:t xml:space="preserve"> </w:t>
      </w:r>
      <w:r w:rsidRPr="00B456B3">
        <w:rPr>
          <w:rFonts w:ascii="GHEA Grapalat" w:hAnsi="GHEA Grapalat"/>
          <w:lang w:val="hy-AM"/>
        </w:rPr>
        <w:t>Քննություն իրականացնող մարմինը գրավոր տեղյակ է պահում արտահանող երրորդ երկրի լիազոր մարմնին, ինչպես նաեւ իրեն հայտնի այլ շահագրգիռ անձանց ժամանակավոր հատուկ միջոցի հնարավոր սահմանման մասին։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17.</w:t>
      </w:r>
      <w:r w:rsidR="00A3508C" w:rsidRPr="00B456B3">
        <w:rPr>
          <w:rFonts w:ascii="GHEA Grapalat" w:hAnsi="GHEA Grapalat"/>
          <w:lang w:val="hy-AM"/>
        </w:rPr>
        <w:t xml:space="preserve"> </w:t>
      </w:r>
      <w:r w:rsidRPr="00B456B3">
        <w:rPr>
          <w:rFonts w:ascii="GHEA Grapalat" w:hAnsi="GHEA Grapalat"/>
          <w:lang w:val="hy-AM"/>
        </w:rPr>
        <w:t>Արտահանող երրորդ երկրի լիազոր մարմնի կողմից՝ ժամանակավոր հատուկ տուրք սահմանելու առումով խորհրդակցություն անցկացնելու մասին հարցում ներկայացվելու դեպքում, նման խորհրդակցությունները պետք է սկսվեն Հանձնաժողովի կողմից ժամանակավոր հատուկ տուրք սահմանելու մասին որոշումն ընդունելուց հետո։</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18.</w:t>
      </w:r>
      <w:r w:rsidR="00A3508C" w:rsidRPr="00B456B3">
        <w:rPr>
          <w:rFonts w:ascii="GHEA Grapalat" w:hAnsi="GHEA Grapalat"/>
          <w:lang w:val="hy-AM"/>
        </w:rPr>
        <w:t xml:space="preserve"> </w:t>
      </w:r>
      <w:r w:rsidRPr="00B456B3">
        <w:rPr>
          <w:rFonts w:ascii="GHEA Grapalat" w:hAnsi="GHEA Grapalat"/>
          <w:lang w:val="hy-AM"/>
        </w:rPr>
        <w:t>Այն դեպքում, երբ քննության արդյունքներով քննություն իրականացնող մարմնի կողմից հաստատվել է, որ հատուկ պաշտպանական միջոցի սահմանման համար հիմքերը բացակայում են կամ, սույն Արձանագրության 272–րդ կետին համապատասխան որոշում է կայացվել հատուկ պաշտպանական միջոց չկիրառելու վերաբերյալ, ապա ժամանակավոր հատուկ պաշտպանական տուրքի գումարները վճարողին ենթակա են վերադարձման ` սույն Արձանագրության հավելվածով սահմանված կարգով։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Քննություն իրականացնող մարմինը ժամանակին տեղեկացնում է անդամ պետությունների մաքսային մարմիններին հատուկ պաշտպանական միջոց սահմանելու համար հիմքերի բացակայության կամ Հանձնաժողովի կողմից հատուկ պաշտպանական միջոց չկիրառելու մասին որոշումը կայացնելու վերաբերյալ։</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19.</w:t>
      </w:r>
      <w:r w:rsidR="00A3508C" w:rsidRPr="00B456B3">
        <w:rPr>
          <w:rFonts w:ascii="GHEA Grapalat" w:hAnsi="GHEA Grapalat"/>
          <w:lang w:val="hy-AM"/>
        </w:rPr>
        <w:t xml:space="preserve"> </w:t>
      </w:r>
      <w:r w:rsidRPr="00B456B3">
        <w:rPr>
          <w:rFonts w:ascii="GHEA Grapalat" w:hAnsi="GHEA Grapalat"/>
          <w:lang w:val="hy-AM"/>
        </w:rPr>
        <w:t>Այն դեպքում, երբ քննության արդյունքներով հատուկ պաշտպանական միջոցի կիրառման մասին որոշում է ընդունվել (այդ թվում՝ ներմուծման կամ հատուկ քվոտա սահմանելու միջոցով), ժամանակավոր հատուկ տուրքի գործողության ժամկետն ընդգրկվում է հատուկ պաշտպանական միջոցի գործողության ընդհանուր ժամկետի մեջ, իսկ ժամանակավոր հատուկ տուրքի գումարները, սկսած քննության արդյունքներով ընդունված հատուկ պաշտպանական միջոց կիրառելու մասին որոշումն ուժի մեջ մտնելու օրվանից, հաշվեգրվում եւ բաշխվում են սույն Արձանագրության հավելվածով սահմանված կարգով՝ հաշվի առնելով սույն Արձանագրության 20–րդ եւ 21–րդ կետերի դրույթները։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20.</w:t>
      </w:r>
      <w:r w:rsidR="00A3508C" w:rsidRPr="00B456B3">
        <w:rPr>
          <w:rFonts w:ascii="GHEA Grapalat" w:hAnsi="GHEA Grapalat"/>
          <w:lang w:val="hy-AM"/>
        </w:rPr>
        <w:t xml:space="preserve"> </w:t>
      </w:r>
      <w:r w:rsidRPr="00B456B3">
        <w:rPr>
          <w:rFonts w:ascii="GHEA Grapalat" w:hAnsi="GHEA Grapalat"/>
          <w:lang w:val="hy-AM"/>
        </w:rPr>
        <w:t>Այն դեպքում, երբ քննության արդյունքներով նպատակահարմար է համարվել սահմանել հատուկ տուրքի՝ ժամանակավոր հատուկ տուրքի դրույքաչափից ավելի ցածր դրույքաչափ, ժամանակավոր հատուկ տուրքի գումարները, որոնք համապատասխանում են հատուկ տուրքի հաստատված դրույքաչափի համաձայն հաշվարկված հատուկ տուրքի գումարին, հաշվեգրվում եւ բաշխվում են սույն Արձանագրության հավելվածով սահմանված կարգով։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Ժամանակավոր հատուկ տուրքի գումարները, որոնք գերազանցում են հատուկ տուրքի հաստատված դրույքաչափով հաշվարկված հատուկ տուրքի գումարը, պետք է վերադարձվեն վճարողին` սույն Արձանագրության հավելվածով սահմանված կարգով։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21.</w:t>
      </w:r>
      <w:r w:rsidR="00A3508C" w:rsidRPr="00B456B3">
        <w:rPr>
          <w:rFonts w:ascii="GHEA Grapalat" w:hAnsi="GHEA Grapalat"/>
          <w:lang w:val="hy-AM"/>
        </w:rPr>
        <w:t xml:space="preserve"> </w:t>
      </w:r>
      <w:r w:rsidRPr="00B456B3">
        <w:rPr>
          <w:rFonts w:ascii="GHEA Grapalat" w:hAnsi="GHEA Grapalat"/>
          <w:lang w:val="hy-AM"/>
        </w:rPr>
        <w:t>Այն դեպքում, երբ քննության արդյունքներով նպատակահարմար է համարվել սահմանել ժամանակավոր հատուկ տուրքի դրույքաչափը գերազանցող հատուկ տուրքի դրույքաչափ, հատուկ տուրքի եւ ժամանակավոր հատուկ տուրքի գումարների միջեւ տարբերությունը չի գանձվում։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22.</w:t>
      </w:r>
      <w:r w:rsidR="00A3508C" w:rsidRPr="00B456B3">
        <w:rPr>
          <w:rFonts w:ascii="GHEA Grapalat" w:hAnsi="GHEA Grapalat"/>
          <w:lang w:val="hy-AM"/>
        </w:rPr>
        <w:t xml:space="preserve"> </w:t>
      </w:r>
      <w:r w:rsidRPr="00B456B3">
        <w:rPr>
          <w:rFonts w:ascii="GHEA Grapalat" w:hAnsi="GHEA Grapalat"/>
          <w:lang w:val="hy-AM"/>
        </w:rPr>
        <w:t>Ժամանակավոր հատուկ տուրք սահմանելու մասին որոշումը, որպես կանոն, ընդունվում է ոչ ուշ, քան քննությունն սկսելու ամսաթվից 6 ամիս հետո։</w:t>
      </w:r>
    </w:p>
    <w:p w:rsidR="00A3508C" w:rsidRPr="00B456B3" w:rsidRDefault="00A3508C" w:rsidP="00B456B3">
      <w:pPr>
        <w:spacing w:after="0" w:line="240" w:lineRule="auto"/>
        <w:rPr>
          <w:rFonts w:ascii="GHEA Grapalat" w:hAnsi="GHEA Grapalat"/>
          <w:lang w:val="hy-AM"/>
        </w:rPr>
      </w:pP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t>4.</w:t>
      </w:r>
      <w:r w:rsidR="00A3508C" w:rsidRPr="00B456B3">
        <w:rPr>
          <w:rFonts w:ascii="GHEA Grapalat" w:hAnsi="GHEA Grapalat"/>
          <w:b/>
          <w:lang w:val="hy-AM"/>
        </w:rPr>
        <w:t xml:space="preserve"> </w:t>
      </w:r>
      <w:r w:rsidRPr="00B456B3">
        <w:rPr>
          <w:rFonts w:ascii="GHEA Grapalat" w:hAnsi="GHEA Grapalat"/>
          <w:b/>
          <w:lang w:val="hy-AM"/>
        </w:rPr>
        <w:t>Հատուկ պաշտպանական միջոցի կիրառումը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lastRenderedPageBreak/>
        <w:t>23.</w:t>
      </w:r>
      <w:r w:rsidR="00A3508C" w:rsidRPr="00B456B3">
        <w:rPr>
          <w:rFonts w:ascii="GHEA Grapalat" w:hAnsi="GHEA Grapalat"/>
          <w:lang w:val="hy-AM"/>
        </w:rPr>
        <w:t xml:space="preserve"> </w:t>
      </w:r>
      <w:r w:rsidRPr="00B456B3">
        <w:rPr>
          <w:rFonts w:ascii="GHEA Grapalat" w:hAnsi="GHEA Grapalat"/>
          <w:lang w:val="hy-AM"/>
        </w:rPr>
        <w:t>Հատուկ պաշտպանական միջոցը կիրառվում է Հանձնաժողովի որոշմամբ այն չափով եւ ժամկետով, որոնք անհրաժեշտ են` անդամ պետությունների տնտեսության ճյուղին հասցված լուրջ վնասը կանխարգելելու կամ վերացնելու, ինչպես նաեւ անդամ պետությունների տնտեսության ճյուղի՝ փոփոխվող տնտեսական պայմաններին ադապտացման գործընթացը հեշտացնելու համար։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24.</w:t>
      </w:r>
      <w:r w:rsidR="00A3508C" w:rsidRPr="00B456B3">
        <w:rPr>
          <w:rFonts w:ascii="GHEA Grapalat" w:hAnsi="GHEA Grapalat"/>
          <w:lang w:val="hy-AM"/>
        </w:rPr>
        <w:t xml:space="preserve"> </w:t>
      </w:r>
      <w:r w:rsidRPr="00B456B3">
        <w:rPr>
          <w:rFonts w:ascii="GHEA Grapalat" w:hAnsi="GHEA Grapalat"/>
          <w:lang w:val="hy-AM"/>
        </w:rPr>
        <w:t>Այն դեպքում, երբ հատուկ պաշտպանական միջոցը կիրառվում է ներմուծման քվոտա սահմանելու միջոցով, նման ներմուծման քվոտայի չափը չպետք է ավելի ցածր լինի քննության առարկա հանդիսացող ապրանքի միջին տարեկան ներմուծման ծավալից (քանակային կամ արժեքային արտահայտությամբ) նախորդող ժամանակահատվածի կտրվածքով՝ բացառությամբ այն դեպքերի, երբ ավելի փոքր չափի ներմուծման քվոտայի սահմանումն անհրաժեշտ է անդամ պետությունների տնտեսության ճյուղին հասցված լուրջ վնասը կամ նման վնաս հասցնելու վտանգը վերացնելու համար։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25.</w:t>
      </w:r>
      <w:r w:rsidR="00A3508C" w:rsidRPr="00B456B3">
        <w:rPr>
          <w:rFonts w:ascii="GHEA Grapalat" w:hAnsi="GHEA Grapalat"/>
          <w:lang w:val="hy-AM"/>
        </w:rPr>
        <w:t xml:space="preserve"> </w:t>
      </w:r>
      <w:r w:rsidRPr="00B456B3">
        <w:rPr>
          <w:rFonts w:ascii="GHEA Grapalat" w:hAnsi="GHEA Grapalat"/>
          <w:lang w:val="hy-AM"/>
        </w:rPr>
        <w:t>Արտահանող երրորդ երկրների միջեւ ներմուծման քվոտան բաշխելիս, այն երկրներին, որոնք հետաքրքրված են իրականացնելու քննության առարկա հանդիսացող ապրանքի մատակարարում Միության մաքսային տարածք, հնարավորություն է տրվում ներմուծման քվոտան իրենց միջեւ բաշխելու հարցի վերաբերյալ խորհրդակցություն անցկացնել։</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26.</w:t>
      </w:r>
      <w:r w:rsidR="00A3508C" w:rsidRPr="00B456B3">
        <w:rPr>
          <w:rFonts w:ascii="GHEA Grapalat" w:hAnsi="GHEA Grapalat"/>
          <w:lang w:val="hy-AM"/>
        </w:rPr>
        <w:t xml:space="preserve"> </w:t>
      </w:r>
      <w:r w:rsidRPr="00B456B3">
        <w:rPr>
          <w:rFonts w:ascii="GHEA Grapalat" w:hAnsi="GHEA Grapalat"/>
          <w:lang w:val="hy-AM"/>
        </w:rPr>
        <w:t>Այն դեպքում, երբ սույն Արձանագրության 25–րդ կետով նախատեսված խորհրդակցության անցկացման հնարավորություն չի տրվում կամ դրա անցկացման ընթացքում նման բաշխման առումով համաձայնություն չի հաստատվում, ներմուծման քվոտան բաշխվում է քննության առարկա հանդիսացող ապրանքի՝ Միության մաքսային տարածք արտահանում իրականացնելու հարցում հետաքրքրված արտահանող երրորդ երկրների միջեւ այն համամասնությամբ, որը ձեւավորվել է քննություն անցկացնելու մասին դիմում ներկայացնելու օրվան նախորդող 3 տարվա ընթացքում տվյալ ապրանքն այդ արտահանող երրորդ երկրներից ներմուծելիս՝ հիմք ընդունելով այդ ապրանքի ներմուծման ընդհանուր ծավալը՝ քանակային կամ արժեքային արտահայտությամբ։</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Ընդ որում, հաշվի է առնվում ցանկացած հատուկ գործոն, որը կարող էր կամ կարող է ազդել այդ ապրանքի առեւտրի ընթացքի վրա։</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27.</w:t>
      </w:r>
      <w:r w:rsidR="00A3508C" w:rsidRPr="00B456B3">
        <w:rPr>
          <w:rFonts w:ascii="GHEA Grapalat" w:hAnsi="GHEA Grapalat"/>
          <w:lang w:val="hy-AM"/>
        </w:rPr>
        <w:t xml:space="preserve"> </w:t>
      </w:r>
      <w:r w:rsidRPr="00B456B3">
        <w:rPr>
          <w:rFonts w:ascii="GHEA Grapalat" w:hAnsi="GHEA Grapalat"/>
          <w:lang w:val="hy-AM"/>
        </w:rPr>
        <w:t>Այն դեպքում, երբ տոկոսային հարաբերությամբ քննության առարկա հանդիսացող ապրանքի` առանձին արտահանող երրորդ երկրներից ներմուծման աճը ոչ համամասնորեն ավելացել է տվյալ ապրանքի ներմուծման ընդհանուր աճի նկատմամբ, քննություն անցկացնելու մասին դիմում ներկայացնելու օրվան նախորդող 3 տարվա ընթացքում, Հանձնաժողովը կարող է բաշխել ներմուծման քվոտան այդ արտահանող երրորդ երկրների միջեւ` հաշվի առնելով այդ արտահանող երրորդ երկրներից նշված ապրանքի` Միության մաքսային տարածք ներմուծման աճի բացարձակ եւ հարաբերական ցուցանիշները: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Սույն կետի դրույթները կիրառվում են բացառապես այն դեպքում, երբ քննություն իրականացնող մարմինը հաստատում է անդամ պետությունների տնտեսության ճյուղին հասցված լուրջ վնասի առկայությունը: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28.</w:t>
      </w:r>
      <w:r w:rsidR="00A3508C" w:rsidRPr="00B456B3">
        <w:rPr>
          <w:rFonts w:ascii="GHEA Grapalat" w:hAnsi="GHEA Grapalat"/>
          <w:lang w:val="hy-AM"/>
        </w:rPr>
        <w:t xml:space="preserve"> </w:t>
      </w:r>
      <w:r w:rsidRPr="00B456B3">
        <w:rPr>
          <w:rFonts w:ascii="GHEA Grapalat" w:hAnsi="GHEA Grapalat"/>
          <w:lang w:val="hy-AM"/>
        </w:rPr>
        <w:t>Ներմուծման քվոտայի ձեւով հատուկ պաշտպանական միջոցի կիրառման կարգը հաստատվում է Հանձնաժողովի որոշմամբ։</w:t>
      </w:r>
      <w:r w:rsidR="00A3508C" w:rsidRPr="00B456B3">
        <w:rPr>
          <w:rFonts w:ascii="GHEA Grapalat" w:hAnsi="GHEA Grapalat"/>
          <w:lang w:val="hy-AM"/>
        </w:rPr>
        <w:t xml:space="preserve"> </w:t>
      </w:r>
      <w:r w:rsidRPr="00B456B3">
        <w:rPr>
          <w:rFonts w:ascii="GHEA Grapalat" w:hAnsi="GHEA Grapalat"/>
          <w:lang w:val="hy-AM"/>
        </w:rPr>
        <w:t>Այն դեպքում, երբ նման որոշմամբ նախատեսվում է ներմուծման լիցենզավորում, լիցենզիաները տրամադրվում են պայմանագրի 46–րդ հոդվածով սահմանված կարգով։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lastRenderedPageBreak/>
        <w:t>29.</w:t>
      </w:r>
      <w:r w:rsidR="00A3508C" w:rsidRPr="00B456B3">
        <w:rPr>
          <w:rFonts w:ascii="GHEA Grapalat" w:hAnsi="GHEA Grapalat"/>
          <w:lang w:val="hy-AM"/>
        </w:rPr>
        <w:t xml:space="preserve"> </w:t>
      </w:r>
      <w:r w:rsidRPr="00B456B3">
        <w:rPr>
          <w:rFonts w:ascii="GHEA Grapalat" w:hAnsi="GHEA Grapalat"/>
          <w:lang w:val="hy-AM"/>
        </w:rPr>
        <w:t>Այն դեպքում, երբ հատուկ պաշտպանական միջոցը կիրառվում է հատուկ քվոտա սահմանելու միջոցով, ապա նման քվոտայի չափի որոշումը, բաշխումը եւ կիրառումն իրականացվում է սույն Արձանագրության 24–28–րդ կետերով ներմուծման քվոտայի համար նախատեսված կարգով։</w:t>
      </w:r>
    </w:p>
    <w:p w:rsidR="00A3508C" w:rsidRPr="00B456B3" w:rsidRDefault="00A3508C" w:rsidP="00B456B3">
      <w:pPr>
        <w:spacing w:after="0" w:line="240" w:lineRule="auto"/>
        <w:rPr>
          <w:rFonts w:ascii="GHEA Grapalat" w:hAnsi="GHEA Grapalat"/>
          <w:lang w:val="hy-AM"/>
        </w:rPr>
      </w:pP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t>5.</w:t>
      </w:r>
      <w:r w:rsidR="00A3508C" w:rsidRPr="00B456B3">
        <w:rPr>
          <w:rFonts w:ascii="GHEA Grapalat" w:hAnsi="GHEA Grapalat"/>
          <w:b/>
          <w:lang w:val="hy-AM"/>
        </w:rPr>
        <w:t xml:space="preserve"> </w:t>
      </w:r>
      <w:r w:rsidRPr="00B456B3">
        <w:rPr>
          <w:rFonts w:ascii="GHEA Grapalat" w:hAnsi="GHEA Grapalat"/>
          <w:b/>
          <w:lang w:val="hy-AM"/>
        </w:rPr>
        <w:t>Հատուկ պաշտպանական միջոցի գործողության ժամկետն ու վերանայումը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30.</w:t>
      </w:r>
      <w:r w:rsidR="00A3508C" w:rsidRPr="00B456B3">
        <w:rPr>
          <w:rFonts w:ascii="GHEA Grapalat" w:hAnsi="GHEA Grapalat"/>
          <w:lang w:val="hy-AM"/>
        </w:rPr>
        <w:t xml:space="preserve"> </w:t>
      </w:r>
      <w:r w:rsidRPr="00B456B3">
        <w:rPr>
          <w:rFonts w:ascii="GHEA Grapalat" w:hAnsi="GHEA Grapalat"/>
          <w:lang w:val="hy-AM"/>
        </w:rPr>
        <w:t>Հատուկ պաշտպանական միջոցի գործողության ժամկետը չպետք է գերազանցի 4 տարին` բացառությամբ երբ տվյալ միջոցի գործողության ժամկետը երկարաձգվում է սույն Արձանագրության 31-րդ կետի համաձայն: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31.</w:t>
      </w:r>
      <w:r w:rsidR="00A3508C" w:rsidRPr="00B456B3">
        <w:rPr>
          <w:rFonts w:ascii="GHEA Grapalat" w:hAnsi="GHEA Grapalat"/>
          <w:lang w:val="hy-AM"/>
        </w:rPr>
        <w:t xml:space="preserve"> </w:t>
      </w:r>
      <w:r w:rsidRPr="00B456B3">
        <w:rPr>
          <w:rFonts w:ascii="GHEA Grapalat" w:hAnsi="GHEA Grapalat"/>
          <w:lang w:val="hy-AM"/>
        </w:rPr>
        <w:t>Հատուկ պաշտպանական միջոցի գործողության ժամկետը, որը նշված է սույն Արձանագրության 30-րդ կետում, կարող է երկարաձգվել Հանձնաժողովի որոշմամբ այն դեպքում, երբ քննություն իրականացնող մարմնի կողմից անցկացված կրկնակի քննության արդյունքներով հաստատվել է, որ անդամ պետությունների տնտեսության ճյուղին հասցված լուրջ վնասի կամ նման վնաս հասցնելու վտանգի վերացման համար անհրաժեշտ է հատուկ պաշտպանական միջոցի գործողության ժամկետի երկարաձգում, եւ առկա են ապացույցներ այն մասին, որ անդամ պետությունների տնտեսության համապատասխան ճյուղը միջոցներ է ձեռնարկում, որոնք խթանում են տվյալ ճյուղի ադապտացումը փոփոխվող տնտեսական պայմաններին: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32.</w:t>
      </w:r>
      <w:r w:rsidR="00A3508C" w:rsidRPr="00B456B3">
        <w:rPr>
          <w:rFonts w:ascii="GHEA Grapalat" w:hAnsi="GHEA Grapalat"/>
          <w:lang w:val="hy-AM"/>
        </w:rPr>
        <w:t xml:space="preserve"> </w:t>
      </w:r>
      <w:r w:rsidRPr="00B456B3">
        <w:rPr>
          <w:rFonts w:ascii="GHEA Grapalat" w:hAnsi="GHEA Grapalat"/>
          <w:lang w:val="hy-AM"/>
        </w:rPr>
        <w:t>Հանձնաժողովի կողմից հատուկ պաշտպանական միջոցի գործողության ժամկետի երկարաձգման մասին որոշում ընդունվելու դեպքում տվյալ միջոցը չի կարող ավելի սահմանափակող լինել, քան այն հատուկ պաշտպանական միջոցը, որը գործում էր այդ որոշումն ընդունելու օրը: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33.</w:t>
      </w:r>
      <w:r w:rsidR="00A3508C" w:rsidRPr="00B456B3">
        <w:rPr>
          <w:rFonts w:ascii="GHEA Grapalat" w:hAnsi="GHEA Grapalat"/>
          <w:lang w:val="hy-AM"/>
        </w:rPr>
        <w:t xml:space="preserve"> </w:t>
      </w:r>
      <w:r w:rsidRPr="00B456B3">
        <w:rPr>
          <w:rFonts w:ascii="GHEA Grapalat" w:hAnsi="GHEA Grapalat"/>
          <w:lang w:val="hy-AM"/>
        </w:rPr>
        <w:t>Այն դեպքում, երբ հատուկ պաշտպանական միջոցի գործողության ժամկետը գերազանցում է մեկ տարին, Հանձնաժողովն աստիճանաբար մեղմացնում է տվյալ հատուկ պաշտպանական միջոցը`դրա գործողության ժամկետի ընթացքում սահմանելով հավասար ժամկետով ընդմիջումներ: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Այն դեպքում, երբ հատուկ պաշտպանական միջոցի գործողության ժամկետը գերազանցում է 3 տարին, քննություն իրականացնող մարմինը տվյալ միջոցի գործողության ժամկետի կեսը լրանալուց ոչ ուշ անցկացնում է կրկնակի քննություն, որի արդյունքներով հատուկ պաշտպանական միջոցը կարող է պահպանվել, մեղմացվել կամ չեղյալ հայտարարվել:</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Սույն կետի նպատակներով հատուկ պաշտպանական միջոցի մեղմացում ասելով՝ ենթադրվում է ներմուծման քվոտայի կամ հատուկ քվոտայի չափի ավելացում կամ հատուկ տուրքի դրույքաչափի նվազեցում: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34.</w:t>
      </w:r>
      <w:r w:rsidR="00A3508C" w:rsidRPr="00B456B3">
        <w:rPr>
          <w:rFonts w:ascii="GHEA Grapalat" w:hAnsi="GHEA Grapalat"/>
          <w:lang w:val="hy-AM"/>
        </w:rPr>
        <w:t xml:space="preserve"> </w:t>
      </w:r>
      <w:r w:rsidRPr="00B456B3">
        <w:rPr>
          <w:rFonts w:ascii="GHEA Grapalat" w:hAnsi="GHEA Grapalat"/>
          <w:lang w:val="hy-AM"/>
        </w:rPr>
        <w:t>Բացի սույն Արձանագրության 33–րդ կետում նշված կրկնակի քննությունից՝ քննություն իրականացնող մարմնի նախաձեռնությամբ կամ շահագրգիռ անձի դիմումի հիման վրա կարող է իրականացվել կրկնակի քննություն հետեւյալ նպատակներով՝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 հատուկ պաշտպանական միջոցի փոփոխման, ազատականացման կամ չեղյալ հայտարարման նպատակահարմարությունը որոշելու համար, ինչը կապված է փոփոխված հանգամանքների, այդ թվում` հատուկ պաշտպանական միջոցի առարկա հանդիսացող ապրանքի ճշգրտման հետ, եթե հիմքեր կան ենթադրելու, որ նման ապրանքը չի կարող արտադրվել Միությունում տվյալ հատուկ պաշտպանական միջոցի կիրառման ընթացքում.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lastRenderedPageBreak/>
        <w:t>2) Միության մաքսային տարածք ապրանքի ներմուծման ընդհանուր ծավալի մեջ</w:t>
      </w:r>
      <w:r w:rsidR="00A3508C" w:rsidRPr="00B456B3">
        <w:rPr>
          <w:rFonts w:ascii="GHEA Grapalat" w:hAnsi="GHEA Grapalat"/>
          <w:lang w:val="hy-AM"/>
        </w:rPr>
        <w:t xml:space="preserve"> </w:t>
      </w:r>
      <w:r w:rsidRPr="00B456B3">
        <w:rPr>
          <w:rFonts w:ascii="GHEA Grapalat" w:hAnsi="GHEA Grapalat"/>
          <w:lang w:val="hy-AM"/>
        </w:rPr>
        <w:t>զարգացող կամ առավել թույլ զարգացած</w:t>
      </w:r>
      <w:r w:rsidR="00A3508C" w:rsidRPr="00B456B3">
        <w:rPr>
          <w:rStyle w:val="Tag"/>
          <w:rFonts w:ascii="GHEA Grapalat" w:hAnsi="GHEA Grapalat"/>
          <w:color w:val="auto"/>
          <w:lang w:val="hy-AM"/>
        </w:rPr>
        <w:t xml:space="preserve"> </w:t>
      </w:r>
      <w:r w:rsidRPr="00B456B3">
        <w:rPr>
          <w:rFonts w:ascii="GHEA Grapalat" w:hAnsi="GHEA Grapalat"/>
          <w:lang w:val="hy-AM"/>
        </w:rPr>
        <w:t>երրորդ երկրների մասնաբաժինը սահմանելու համար.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3) Անկախ Պետությունների Համագործակցությանը մասնակից, ազատ առեւտրի գոտու մասին 2011 թվականի հոկտեմբերի 18–ի պայմանագրի կողմ հանդիսացող պետության համար նշված պայմանագրի 8–րդ հոդվածում սահմանված չափորոշիչների պահպանման փաստը հաստատելու համար։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35.</w:t>
      </w:r>
      <w:r w:rsidR="00A3508C" w:rsidRPr="00B456B3">
        <w:rPr>
          <w:rFonts w:ascii="GHEA Grapalat" w:hAnsi="GHEA Grapalat"/>
          <w:lang w:val="hy-AM"/>
        </w:rPr>
        <w:t xml:space="preserve"> </w:t>
      </w:r>
      <w:r w:rsidRPr="00B456B3">
        <w:rPr>
          <w:rFonts w:ascii="GHEA Grapalat" w:hAnsi="GHEA Grapalat"/>
          <w:lang w:val="hy-AM"/>
        </w:rPr>
        <w:t>Սույն Արձանագրության 34–րդ կետի 1–ին ենթակետում նշված նպատակներով կրկնակի քննություն անցկացնելու մասին դիմումը կարող է ընդունվել քննություն իրականացնող մարմնի կողմից, եթե հատուկ պաշտպանական միջոցը սահմանելուց հետո անցել է առնվազն 1 տարի։</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36.</w:t>
      </w:r>
      <w:r w:rsidR="00A3508C" w:rsidRPr="00B456B3">
        <w:rPr>
          <w:rFonts w:ascii="GHEA Grapalat" w:hAnsi="GHEA Grapalat"/>
          <w:lang w:val="hy-AM"/>
        </w:rPr>
        <w:t xml:space="preserve"> </w:t>
      </w:r>
      <w:r w:rsidRPr="00B456B3">
        <w:rPr>
          <w:rFonts w:ascii="GHEA Grapalat" w:hAnsi="GHEA Grapalat"/>
          <w:lang w:val="hy-AM"/>
        </w:rPr>
        <w:t>Կրկնակի քննություններ իրականացնելիս, համապատասխան տարբերությունները հաշվի առնելով, կիրառվում են քննության իրականացմանը վերաբերող դրույթները։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37.</w:t>
      </w:r>
      <w:r w:rsidR="00A3508C" w:rsidRPr="00B456B3">
        <w:rPr>
          <w:rFonts w:ascii="GHEA Grapalat" w:hAnsi="GHEA Grapalat"/>
          <w:lang w:val="hy-AM"/>
        </w:rPr>
        <w:t xml:space="preserve"> </w:t>
      </w:r>
      <w:r w:rsidRPr="00B456B3">
        <w:rPr>
          <w:rFonts w:ascii="GHEA Grapalat" w:hAnsi="GHEA Grapalat"/>
          <w:lang w:val="hy-AM"/>
        </w:rPr>
        <w:t>Հատուկ պաշտպանական միջոցի գործողության ընդհանուր ժամկետը, որը ներառում է ժամանակավոր հատուկ տուրքի գործողության ժամկետը եւ այն ժամկետը, որով երկարաձգվում է հատուկ պաշտպանական միջոցի գործողությունը, չպետք է գերազանցի 8 տարին: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38.</w:t>
      </w:r>
      <w:r w:rsidR="00A3508C" w:rsidRPr="00B456B3">
        <w:rPr>
          <w:rFonts w:ascii="GHEA Grapalat" w:hAnsi="GHEA Grapalat"/>
          <w:lang w:val="hy-AM"/>
        </w:rPr>
        <w:t xml:space="preserve"> </w:t>
      </w:r>
      <w:r w:rsidRPr="00B456B3">
        <w:rPr>
          <w:rFonts w:ascii="GHEA Grapalat" w:hAnsi="GHEA Grapalat"/>
          <w:lang w:val="hy-AM"/>
        </w:rPr>
        <w:t>Այն ապրանքի նկատմամբ, որի համար ավելի վաղ արդեն կիրառվել է հատուկ պաշտպանական միջոց, չի կարող կրկնակի անգամ կիրառվել հատուկ պաշտպանական միջոց նախորդ հատուկ պաշտպանական միջոցի գործողության ժամկետին հավասար ժամանակահատվածի ընթացքում:</w:t>
      </w:r>
      <w:r w:rsidR="00A3508C" w:rsidRPr="00B456B3">
        <w:rPr>
          <w:rFonts w:ascii="GHEA Grapalat" w:hAnsi="GHEA Grapalat"/>
          <w:lang w:val="hy-AM"/>
        </w:rPr>
        <w:t xml:space="preserve"> </w:t>
      </w:r>
      <w:r w:rsidRPr="00B456B3">
        <w:rPr>
          <w:rFonts w:ascii="GHEA Grapalat" w:hAnsi="GHEA Grapalat"/>
          <w:lang w:val="hy-AM"/>
        </w:rPr>
        <w:t>Ընդ որում, այն ժամկետը, որի ընթացքում հատուկ պաշտպանական միջոցը չի կիրառվում, չի կարող 2 տարուց պակաս լինել:</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39.</w:t>
      </w:r>
      <w:r w:rsidR="00A3508C" w:rsidRPr="00B456B3">
        <w:rPr>
          <w:rFonts w:ascii="GHEA Grapalat" w:hAnsi="GHEA Grapalat"/>
          <w:lang w:val="hy-AM"/>
        </w:rPr>
        <w:t xml:space="preserve"> </w:t>
      </w:r>
      <w:r w:rsidRPr="00B456B3">
        <w:rPr>
          <w:rFonts w:ascii="GHEA Grapalat" w:hAnsi="GHEA Grapalat"/>
          <w:lang w:val="hy-AM"/>
        </w:rPr>
        <w:t>Հատուկ պաշտպանական միջոցը, որի գործողության ժամկետը կազմում է 180–ից ոչ ավելի օրացուցային օր, անկախ սույն Արձանագրության 38-րդ կետով սահմանված դրույթներից, կարող է կրկին կիրառվել նույն ապրանքի նկատմամբ, եթե նախորդ հատուկ պաշտպանական միջոցի սահմանման օրվանից անցել է ոչ քիչ, քան 1 տարի եւ նոր հատուկ պաշտպանական միջոց սահմանելու օրվան նախորդող 5 տարվա ընթացքում նման ապրանքի նկատմամբ հատուկ պաշտպանական միջոցը</w:t>
      </w:r>
      <w:r w:rsidR="00392ADC" w:rsidRPr="00B456B3">
        <w:rPr>
          <w:rFonts w:ascii="GHEA Grapalat" w:hAnsi="GHEA Grapalat"/>
          <w:lang w:val="hy-AM"/>
        </w:rPr>
        <w:t xml:space="preserve"> </w:t>
      </w:r>
      <w:r w:rsidRPr="00B456B3">
        <w:rPr>
          <w:rFonts w:ascii="GHEA Grapalat" w:hAnsi="GHEA Grapalat"/>
          <w:lang w:val="hy-AM"/>
        </w:rPr>
        <w:t>2 անգամից ավելի չի կիրառվել:</w:t>
      </w:r>
    </w:p>
    <w:p w:rsidR="00A3508C" w:rsidRPr="00B456B3" w:rsidRDefault="00A3508C" w:rsidP="00B456B3">
      <w:pPr>
        <w:spacing w:after="0" w:line="240" w:lineRule="auto"/>
        <w:rPr>
          <w:rFonts w:ascii="GHEA Grapalat" w:hAnsi="GHEA Grapalat"/>
          <w:lang w:val="hy-AM"/>
        </w:rPr>
      </w:pP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t>IV.</w:t>
      </w:r>
      <w:r w:rsidR="00A3508C" w:rsidRPr="00B456B3">
        <w:rPr>
          <w:rFonts w:ascii="GHEA Grapalat" w:hAnsi="GHEA Grapalat"/>
          <w:b/>
          <w:lang w:val="hy-AM"/>
        </w:rPr>
        <w:t xml:space="preserve"> </w:t>
      </w:r>
      <w:r w:rsidRPr="00B456B3">
        <w:rPr>
          <w:rFonts w:ascii="GHEA Grapalat" w:hAnsi="GHEA Grapalat"/>
          <w:b/>
          <w:lang w:val="hy-AM"/>
        </w:rPr>
        <w:t>Հակագնագցման միջոցներ</w:t>
      </w:r>
    </w:p>
    <w:p w:rsidR="00A3508C" w:rsidRPr="00B456B3" w:rsidRDefault="00A3508C" w:rsidP="00B456B3">
      <w:pPr>
        <w:spacing w:after="0" w:line="240" w:lineRule="auto"/>
        <w:jc w:val="center"/>
        <w:rPr>
          <w:rFonts w:ascii="GHEA Grapalat" w:hAnsi="GHEA Grapalat"/>
          <w:b/>
          <w:lang w:val="hy-AM"/>
        </w:rPr>
      </w:pP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t>1.</w:t>
      </w:r>
      <w:r w:rsidR="00A3508C" w:rsidRPr="00B456B3">
        <w:rPr>
          <w:rFonts w:ascii="GHEA Grapalat" w:hAnsi="GHEA Grapalat"/>
          <w:b/>
          <w:lang w:val="hy-AM"/>
        </w:rPr>
        <w:t xml:space="preserve"> </w:t>
      </w:r>
      <w:r w:rsidRPr="00B456B3">
        <w:rPr>
          <w:rFonts w:ascii="GHEA Grapalat" w:hAnsi="GHEA Grapalat"/>
          <w:b/>
          <w:lang w:val="hy-AM"/>
        </w:rPr>
        <w:t>Հակագնագցման միջոցների կիրառման ընդհանուր սկզբունքները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40.</w:t>
      </w:r>
      <w:r w:rsidR="00A3508C" w:rsidRPr="00B456B3">
        <w:rPr>
          <w:rFonts w:ascii="GHEA Grapalat" w:hAnsi="GHEA Grapalat"/>
          <w:lang w:val="hy-AM"/>
        </w:rPr>
        <w:t xml:space="preserve"> </w:t>
      </w:r>
      <w:r w:rsidRPr="00B456B3">
        <w:rPr>
          <w:rFonts w:ascii="GHEA Grapalat" w:hAnsi="GHEA Grapalat"/>
          <w:lang w:val="hy-AM"/>
        </w:rPr>
        <w:t>Ապրանքը գնագցող ներմուծման առարկա է այն դեպքում, երբ տվյալ ապրանքի արտահանման գինն իր սովորական արժեքից ցածր է։</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41.</w:t>
      </w:r>
      <w:r w:rsidR="00A3508C" w:rsidRPr="00B456B3">
        <w:rPr>
          <w:rFonts w:ascii="GHEA Grapalat" w:hAnsi="GHEA Grapalat"/>
          <w:lang w:val="hy-AM"/>
        </w:rPr>
        <w:t xml:space="preserve"> </w:t>
      </w:r>
      <w:r w:rsidRPr="00B456B3">
        <w:rPr>
          <w:rFonts w:ascii="GHEA Grapalat" w:hAnsi="GHEA Grapalat"/>
          <w:lang w:val="hy-AM"/>
        </w:rPr>
        <w:t>Քննության տեւողությունը, որի ընթացքում վերլուծվում են տվյալներ` գնագցող ներմուծման առկայությունը որոշելու նպատակով, սահմանվում է քննություն իրականացնող մարմնի կողմից։</w:t>
      </w:r>
      <w:r w:rsidR="00A3508C" w:rsidRPr="00B456B3">
        <w:rPr>
          <w:rFonts w:ascii="GHEA Grapalat" w:hAnsi="GHEA Grapalat"/>
          <w:lang w:val="hy-AM"/>
        </w:rPr>
        <w:t xml:space="preserve"> </w:t>
      </w:r>
      <w:r w:rsidRPr="00B456B3">
        <w:rPr>
          <w:rFonts w:ascii="GHEA Grapalat" w:hAnsi="GHEA Grapalat"/>
          <w:lang w:val="hy-AM"/>
        </w:rPr>
        <w:t>Ընդ որում, նման տեւողությունը սահմանվում է, որպես կանոն, քննության անցկացման մասին դիմումը ներկայացնելու օրվան նախորդող 12 ամիս ժամկետին հավասար ժամկետով, որոնց համար առկա են վիճակագրական տվյալներ, սակայն ցանկացած պարագայում այդ տեւողությունը չպետք է 6 ամսից պակաս լինի։</w:t>
      </w:r>
    </w:p>
    <w:p w:rsidR="00A3508C" w:rsidRPr="00B456B3" w:rsidRDefault="00A3508C" w:rsidP="00B456B3">
      <w:pPr>
        <w:spacing w:after="0" w:line="240" w:lineRule="auto"/>
        <w:rPr>
          <w:rFonts w:ascii="GHEA Grapalat" w:hAnsi="GHEA Grapalat"/>
          <w:lang w:val="hy-AM"/>
        </w:rPr>
      </w:pPr>
    </w:p>
    <w:p w:rsidR="00F1538C" w:rsidRPr="00B456B3" w:rsidRDefault="00BB1BDD" w:rsidP="00B456B3">
      <w:pPr>
        <w:spacing w:after="0" w:line="240" w:lineRule="auto"/>
        <w:jc w:val="center"/>
        <w:rPr>
          <w:rFonts w:ascii="GHEA Grapalat" w:hAnsi="GHEA Grapalat"/>
          <w:b/>
          <w:lang w:val="hy-AM"/>
        </w:rPr>
      </w:pPr>
      <w:r w:rsidRPr="00B456B3">
        <w:rPr>
          <w:rFonts w:ascii="GHEA Grapalat" w:hAnsi="GHEA Grapalat"/>
          <w:b/>
          <w:lang w:val="hy-AM"/>
        </w:rPr>
        <w:br w:type="page"/>
      </w:r>
      <w:r w:rsidR="00F1538C" w:rsidRPr="00B456B3">
        <w:rPr>
          <w:rFonts w:ascii="GHEA Grapalat" w:hAnsi="GHEA Grapalat"/>
          <w:b/>
          <w:lang w:val="hy-AM"/>
        </w:rPr>
        <w:lastRenderedPageBreak/>
        <w:t>2.</w:t>
      </w:r>
      <w:r w:rsidR="00A3508C" w:rsidRPr="00B456B3">
        <w:rPr>
          <w:rFonts w:ascii="GHEA Grapalat" w:hAnsi="GHEA Grapalat"/>
          <w:b/>
          <w:lang w:val="hy-AM"/>
        </w:rPr>
        <w:t xml:space="preserve"> </w:t>
      </w:r>
      <w:r w:rsidR="00F1538C" w:rsidRPr="00B456B3">
        <w:rPr>
          <w:rFonts w:ascii="GHEA Grapalat" w:hAnsi="GHEA Grapalat"/>
          <w:b/>
          <w:lang w:val="hy-AM"/>
        </w:rPr>
        <w:t>Գնագցման չափի որոշումը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42.</w:t>
      </w:r>
      <w:r w:rsidR="00A3508C" w:rsidRPr="00B456B3">
        <w:rPr>
          <w:rFonts w:ascii="GHEA Grapalat" w:hAnsi="GHEA Grapalat"/>
          <w:lang w:val="hy-AM"/>
        </w:rPr>
        <w:t xml:space="preserve"> </w:t>
      </w:r>
      <w:r w:rsidRPr="00B456B3">
        <w:rPr>
          <w:rFonts w:ascii="GHEA Grapalat" w:hAnsi="GHEA Grapalat"/>
          <w:lang w:val="hy-AM"/>
        </w:rPr>
        <w:t>Գնագցման չափը որոշվում է քննություն իրականացնող մարմնի կողմից՝ հիմք ընդունելով հետեւյալ համադրությունները՝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 ապրանքի միջին կշռված սովորական արժեքն ապրանքի միջին կշռված արտահանման գնի հետ.</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 առանձին գործարքներով ապրանքի սովորական արժեքն առանձին գործարքներով ապրանքի արտահանման գների հետ.</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3) ապրանքի միջին կշռված սովորական արժեքն առանձին գործարքներով ապրանքի արտահանման գների հետ այն դեպքում, երբ ապրանքի գնի մեջ առկա են էական տարբերություններ՝ կախված գնորդներից, տարածաշրջաններից կամ ապրանքի մատակարարման տեւողությունից։</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43.</w:t>
      </w:r>
      <w:r w:rsidR="00A3508C" w:rsidRPr="00B456B3">
        <w:rPr>
          <w:rFonts w:ascii="GHEA Grapalat" w:hAnsi="GHEA Grapalat"/>
          <w:lang w:val="hy-AM"/>
        </w:rPr>
        <w:t xml:space="preserve"> </w:t>
      </w:r>
      <w:r w:rsidRPr="00B456B3">
        <w:rPr>
          <w:rFonts w:ascii="GHEA Grapalat" w:hAnsi="GHEA Grapalat"/>
          <w:lang w:val="hy-AM"/>
        </w:rPr>
        <w:t>Ապրանքի արտահանման գնի համադրումն իր սովորական արժեքի հետ կիրառվում է առեւտրային գործառնությունների միեւնույն փուլում եւ, հնարավորության դեպքում, միեւնույն ժամանակ իրականացված ապրանքի վաճառքի դեպքերի նկատմամբ։</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44.</w:t>
      </w:r>
      <w:r w:rsidR="00A3508C" w:rsidRPr="00B456B3">
        <w:rPr>
          <w:rFonts w:ascii="GHEA Grapalat" w:hAnsi="GHEA Grapalat"/>
          <w:lang w:val="hy-AM"/>
        </w:rPr>
        <w:t xml:space="preserve"> </w:t>
      </w:r>
      <w:r w:rsidRPr="00B456B3">
        <w:rPr>
          <w:rFonts w:ascii="GHEA Grapalat" w:hAnsi="GHEA Grapalat"/>
          <w:lang w:val="hy-AM"/>
        </w:rPr>
        <w:t>Ապրանքի արտահանման գինն իր սովորական արժեքի հետ համադրելիս իրականացվում է դրանց ճշգրտում՝ հաշվի առնելով գների համադրելիության վրա ազդող տարբերությունները՝ ներառյալ մատակարարումների պայմանների եւ բնութագրերի, հարկման, առեւտրային գործառնությունների փուլերի, քանակական ցուցանիշների, ֆիզիկական հատկանիշների եւ այլ տարբերություններ, որոնց առումով ներկայացվում են դրանց՝ գների համադրելիության վրա ազդեցության ապացույցներ։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Քննություն իրականացնող մարմինը համոզվում է, որ նշված գործոնների հիման վրա կատարվող ճշգրտումները չեն համընկնում մեկը մյուսի հետ եւ, այդպիսով, չեն խեղաթյուրում ապրանքի արտահանման գնի եւ սովորական արժեքի համադրման արդյունքը։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 xml:space="preserve">Քննություն իրականացնող մարմինն իրավունք ունի շահագրգիռ անձանցից պահանջելու այն տեղեկությունները, որոնք անհրաժեշտ են ապրանքի արտահանման գնի՝ իր սովորական արժեքի հետ պատշաճ կերպով համադրումն ապահովելու համար։ </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45.</w:t>
      </w:r>
      <w:r w:rsidR="00A3508C" w:rsidRPr="00B456B3">
        <w:rPr>
          <w:rFonts w:ascii="GHEA Grapalat" w:hAnsi="GHEA Grapalat"/>
          <w:lang w:val="hy-AM"/>
        </w:rPr>
        <w:t xml:space="preserve"> </w:t>
      </w:r>
      <w:r w:rsidRPr="00B456B3">
        <w:rPr>
          <w:rFonts w:ascii="GHEA Grapalat" w:hAnsi="GHEA Grapalat"/>
          <w:lang w:val="hy-AM"/>
        </w:rPr>
        <w:t>Արտահանող երրորդ երկրի շուկայում առեւտրի բնականոն ընթացքի պայմաններում նույնանման ապրանքի առքուվաճառքի գործարքների բացակայության դեպքում, կամ այն դեպքում, երբ առեւտրի բնականոն ընթացքի պայմաններում նույնանման ապրանքի վաճառքի ցածր ծավալի կամ արտահանող երրորդ երկրի շուկայում հատուկ դրության պատճառով հնարավոր չէ իրականացնել ապրանքի արտահանման գնի եւ նույնանման ապրանքի արժեքի համադրում արտահանող երրորդ երկրի շուկայում վաճառքի իրականացման ընթացքում, ապա ապրանքի արտահանման գինը համադրվում է արտահանող երրորդ երկրից այլ երրորդ երկիր ներմուծվող նույնանման ապրանքի համեմատելի գնի հետ (այն պայմանով, որ նույնանման ապրանքի գինը ներկայացուցչական է) կամ ապրանքի արտադրության ծախքերի հետ վերջինիս ծագման երկրում՝ հաշվի առնելով անհրաժեշտ վարչական, առեւտրային եւ ընդհանուր ծախքերն ու շահույթը: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46.</w:t>
      </w:r>
      <w:r w:rsidR="00A3508C" w:rsidRPr="00B456B3">
        <w:rPr>
          <w:rFonts w:ascii="GHEA Grapalat" w:hAnsi="GHEA Grapalat"/>
          <w:lang w:val="hy-AM"/>
        </w:rPr>
        <w:t xml:space="preserve"> </w:t>
      </w:r>
      <w:r w:rsidRPr="00B456B3">
        <w:rPr>
          <w:rFonts w:ascii="GHEA Grapalat" w:hAnsi="GHEA Grapalat"/>
          <w:lang w:val="hy-AM"/>
        </w:rPr>
        <w:t>Այն դեպքում, երբ ապրանքը ներմուծվում է Միության մաքսային տարածք երրորդ այն երկրից, որը վերջինիս ծագման երկիրը չէ, տվյալ ապրանքի արտահանման գինը համադրվում է երրորդ երկրի շուկայում նույնանման ապրանքի համեմատելի գնի հետ։</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 xml:space="preserve">Ապրանքի արտահանման գինը կարող է համադրվել նույնանման ապրանքի համեմատելի գնի հետ վերջինիս ծագման երկրում, եթե տվյալ ապրանքը պարզապես </w:t>
      </w:r>
      <w:r w:rsidRPr="00B456B3">
        <w:rPr>
          <w:rFonts w:ascii="GHEA Grapalat" w:hAnsi="GHEA Grapalat"/>
          <w:lang w:val="hy-AM"/>
        </w:rPr>
        <w:lastRenderedPageBreak/>
        <w:t>տարանցիկ փոխադրվում է այն երրորդ երկրի տարածքով, որտեղից այն արտահանվում է Միության մաքսային տարածք, կամ դրա արտադրությունը չի իրականացվում տվյալ երրորդ երկրում, կամ այդ երկրում գոյություն չունի նույնանման ապրանքի համեմատելի գին։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47.</w:t>
      </w:r>
      <w:r w:rsidR="00A3508C" w:rsidRPr="00B456B3">
        <w:rPr>
          <w:rFonts w:ascii="GHEA Grapalat" w:hAnsi="GHEA Grapalat"/>
          <w:lang w:val="hy-AM"/>
        </w:rPr>
        <w:t xml:space="preserve"> </w:t>
      </w:r>
      <w:r w:rsidRPr="00B456B3">
        <w:rPr>
          <w:rFonts w:ascii="GHEA Grapalat" w:hAnsi="GHEA Grapalat"/>
          <w:lang w:val="hy-AM"/>
        </w:rPr>
        <w:t>Այն դեպքում, երբ ապրանքի արտահանման գինը վերջինիս սովորական արժեքի հետ համադրելիս անհրաժեշտ է վերահաշվարկել դրանց արժեքները՝ մի արժույթից մյուսը փոխարկելու համար, ապա նման հաշվարկն իրականացվում է` կիրառելով ապրանքի վաճառքի օրվա պաշտոնական փոխարժեքը։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Այն դեպքում, երբ արտարժույթի վաճառքն անմիջականորեն կապված է եղել ապրանքի՝ համապատասխան արտահանման ռեժիմով մատակարարման հետ եւ իրականացվել է որոշակի ժամկետով, օգտագործվում է այն արժույթի փոխարժեքը, որը կիրառվում էր այդ ժամկետով արժույթի վաճառքի ընթացքում։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 xml:space="preserve">Քննություն իրականացնող մարմինը հաշվի չի առնում արժույթի փոխարժեքների տատանումները եւ քննության ընթացքում արտահանողներին տրամադրում է 60 օրացուցային </w:t>
      </w:r>
      <w:r w:rsidR="002C12B1" w:rsidRPr="00B456B3">
        <w:rPr>
          <w:rFonts w:ascii="GHEA Grapalat" w:hAnsi="GHEA Grapalat"/>
          <w:lang w:val="hy-AM"/>
        </w:rPr>
        <w:t xml:space="preserve">օրվանից </w:t>
      </w:r>
      <w:r w:rsidRPr="00B456B3">
        <w:rPr>
          <w:rFonts w:ascii="GHEA Grapalat" w:hAnsi="GHEA Grapalat"/>
          <w:lang w:val="hy-AM"/>
        </w:rPr>
        <w:t>ոչ պակաս ժամկետ նրանց արտահանման գները ճշգրտելու համար՝ հաշվի առնելով քննության ընթացքում արժույթի փոխարժեքների հաստատուն փոփոխությունները։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48.</w:t>
      </w:r>
      <w:r w:rsidR="00A3508C" w:rsidRPr="00B456B3">
        <w:rPr>
          <w:rFonts w:ascii="GHEA Grapalat" w:hAnsi="GHEA Grapalat"/>
          <w:lang w:val="hy-AM"/>
        </w:rPr>
        <w:t xml:space="preserve"> </w:t>
      </w:r>
      <w:r w:rsidRPr="00B456B3">
        <w:rPr>
          <w:rFonts w:ascii="GHEA Grapalat" w:hAnsi="GHEA Grapalat"/>
          <w:lang w:val="hy-AM"/>
        </w:rPr>
        <w:t>Քննություն իրականացնող մարմինը, որպես կանոն, սահմանում է առանձին գնագցման չափ` ապրանքի յուրաքանչյուր հայտնի արտահանողի եւ (կամ) արտադրողի համար, որը ներկայացրել է առանձին գնագցման չափ սահմանելու համար անհրաժեշտ տեղեկություններ։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49.</w:t>
      </w:r>
      <w:r w:rsidR="00A3508C" w:rsidRPr="00B456B3">
        <w:rPr>
          <w:rFonts w:ascii="GHEA Grapalat" w:hAnsi="GHEA Grapalat"/>
          <w:lang w:val="hy-AM"/>
        </w:rPr>
        <w:t xml:space="preserve"> </w:t>
      </w:r>
      <w:r w:rsidRPr="00B456B3">
        <w:rPr>
          <w:rFonts w:ascii="GHEA Grapalat" w:hAnsi="GHEA Grapalat"/>
          <w:lang w:val="hy-AM"/>
        </w:rPr>
        <w:t>Եթե քննություն իրականացնող մարմինը գալիս է այն եզրակացության, որ ապրանքի յուրաքանչյուր հայտնի արտահանողի եւ (կամ) արտադրողի համար առանձին գնագցման չափի սահմանումն անընդունելի է արտահանողների, արտադրողների կամ ներմուծողների ընդհանուր քանակի, ապրանքի բազմազանության կամ որեւէ այլ պատճառով, ապա նա կարող է սահմանափակում կիրառել առանձին գնագցման չափ սահմանելու առումով՝ ելնելով շահագրգիռ անձանց ընդունելի քանակից, կամ սահմանել գնագցման չափ յուրաքանչյուր արտահանող երրորդ երկրի ապրանքի նմուշի համար, որը, համաձայն քննություն իրականացնող մարմնի տրամադրության տակ եղած տեղեկությունների, վիճակագրորեն հիմնավորված է եւ կարող է ուսումնասիրվել՝ չխաթարելով քննության ընթացքը։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Առանձին գնագցման չափի սահմանումը սահմանափակելու նպատակով շահագրգիռ անձանց ընտրությունն իրականացվում է քննություն իրականացնող մարմնի կողմից` նախընտրելի է, որ այն լինի քննության առարկա հանդիսացող ապրանքի համապատասխան օտարերկրյա արտահանողների, արտադրողների ու ներմուծողների հետ խորհրդակցության հիման վրա եւ նրանց համաձայնությամբ:</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 xml:space="preserve">Եթե քննություն իրականացնող մարմինը, սույն կետի համաձայն, սահմանափակում է կիրառում, ապա այն նաեւ որոշում է գնագցման առանձին չափ յուրաքանչյուր այն օտարերկրյա արտահանողի կամ օտարերկրյա արտադրողի համար, որն ի սկզբանե չէր ընտրվել, սակայն ներկայացրել էր անհրաժեշտ այնպիսի տեղեկություններ, որոնց միջոցով հնարավոր էր որոշել առանձին գնագցման չափ, դրանց քննության համար սահմանված ժամկետում` բացառությամբ այն դեպքերի, երբ օտարերկրյա արտահանողների եւ (կամ) օտարերկրյա արտադրողների թիվն այնքան մեծ է, որ առանձին քննության անցկացումը </w:t>
      </w:r>
      <w:r w:rsidRPr="00B456B3">
        <w:rPr>
          <w:rFonts w:ascii="GHEA Grapalat" w:hAnsi="GHEA Grapalat"/>
          <w:lang w:val="hy-AM"/>
        </w:rPr>
        <w:lastRenderedPageBreak/>
        <w:t>կարող է հանգեցնել քննություն իրականացնող մարմնի կողմից համապատասխան քննության իրականացման ժամկետի խախտման: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Այդ օտարերկրյա արտահանողների եւ (կամ) օտարերկրյա արտադրողների կողմից կամավոր ներկայացված պատասխանները չպետք է մերժվեն քննություն իրականացնող մարմնի կողմից:</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50.</w:t>
      </w:r>
      <w:r w:rsidR="00A3508C" w:rsidRPr="00B456B3">
        <w:rPr>
          <w:rFonts w:ascii="GHEA Grapalat" w:hAnsi="GHEA Grapalat"/>
          <w:lang w:val="hy-AM"/>
        </w:rPr>
        <w:t xml:space="preserve"> </w:t>
      </w:r>
      <w:r w:rsidRPr="00B456B3">
        <w:rPr>
          <w:rFonts w:ascii="GHEA Grapalat" w:hAnsi="GHEA Grapalat"/>
          <w:lang w:val="hy-AM"/>
        </w:rPr>
        <w:t>Եթե քննություն իրականացնող մարմինը, սույն Արձանագրության 49-րդ կետի համաձայն, գնագցման առանձին չափ սահմանելու առումով սահմանափակում է կիրառում, ապա գնագցման չափը, որը հաշվարկվում է գնագցող ներմուծման առարկա հանդիսացող ապրանքի այն օտարերկրյա արտահանողների կամ օտարերկրյա արտադրողների համար, որոնք չեն ընտրվել գնագցման առանձին չափ սահմանելու համար, սակայն համաձայնվել են մասնակցել ընտրությանը եւ քննության ընթացքում նախատեսված ժամկետում դրա համար անհրաժեշտ տեղեկություններ են ներկայացրել, չպետք է գերազանցի գնագցման այն միջին կշռված չափը, որը սահմանվել է գնագցման առանձին չափ սահմանելու համար ընտրված` գնագցող ներմուծման առարկա հանդիսացող ապրանքի օտարերկրյա արտահանողների կամ օտարերկրյա արտադրողների համար: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51.</w:t>
      </w:r>
      <w:r w:rsidR="00A3508C" w:rsidRPr="00B456B3">
        <w:rPr>
          <w:rFonts w:ascii="GHEA Grapalat" w:hAnsi="GHEA Grapalat"/>
          <w:lang w:val="hy-AM"/>
        </w:rPr>
        <w:t xml:space="preserve"> </w:t>
      </w:r>
      <w:r w:rsidRPr="00B456B3">
        <w:rPr>
          <w:rFonts w:ascii="GHEA Grapalat" w:hAnsi="GHEA Grapalat"/>
          <w:lang w:val="hy-AM"/>
        </w:rPr>
        <w:t>Եթե քննության առարկա հանդիսացող ապրանքի արտահանողները կամ արտադրողները քննություն իրականացնող մարմին չեն ներկայացնում համապատասխան տեղեկությունները պահանջվող ձեւով եւ սահմանված ժամկետում, կամ նրանց կողմից ներկայացված տեղեկությունները չեն կարող ստուգվել կամ չեն համապատասխանում իրականությանը, ապա քննություն իրականացնող մարմինը կարող է գնագցման չափը սահմանել` հիմք ընդունելով իր տրամադրության տակ եղած այլ տեղեկություններ: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52.</w:t>
      </w:r>
      <w:r w:rsidR="00A3508C" w:rsidRPr="00B456B3">
        <w:rPr>
          <w:rFonts w:ascii="GHEA Grapalat" w:hAnsi="GHEA Grapalat"/>
          <w:lang w:val="hy-AM"/>
        </w:rPr>
        <w:t xml:space="preserve"> </w:t>
      </w:r>
      <w:r w:rsidRPr="00B456B3">
        <w:rPr>
          <w:rFonts w:ascii="GHEA Grapalat" w:hAnsi="GHEA Grapalat"/>
          <w:lang w:val="hy-AM"/>
        </w:rPr>
        <w:t>Գնագցման առանձին չափ սահմանելու համար անհրաժեշտ տեղեկություններ ներկայացրած ապրանքի յուրաքանչյուր հայտնի արտահանողի եւ (կամ) արտադրողի համար գնագցման առանձին չափ սահմանելուց բացի՝ քննություն իրականացնող մարմինը կարող է գնագցման չափ սահմանել քննության առարկա հանդիսացող ապրանքի մյուս բոլոր արտահանողների եւ (կամ) արտադրողների համար` քննության ընթացքում սահմանված գնագցման ամենաբարձր չափի հիման վրա:</w:t>
      </w: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t>3.</w:t>
      </w:r>
      <w:r w:rsidR="00A3508C" w:rsidRPr="00B456B3">
        <w:rPr>
          <w:rFonts w:ascii="GHEA Grapalat" w:hAnsi="GHEA Grapalat"/>
          <w:b/>
          <w:lang w:val="hy-AM"/>
        </w:rPr>
        <w:t xml:space="preserve"> </w:t>
      </w:r>
      <w:r w:rsidRPr="00B456B3">
        <w:rPr>
          <w:rFonts w:ascii="GHEA Grapalat" w:hAnsi="GHEA Grapalat"/>
          <w:b/>
          <w:lang w:val="hy-AM"/>
        </w:rPr>
        <w:t>Ապրանքի սովորական արժեքի սահմանումը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53.</w:t>
      </w:r>
      <w:r w:rsidR="00A3508C" w:rsidRPr="00B456B3">
        <w:rPr>
          <w:rFonts w:ascii="GHEA Grapalat" w:hAnsi="GHEA Grapalat"/>
          <w:lang w:val="hy-AM"/>
        </w:rPr>
        <w:t xml:space="preserve"> </w:t>
      </w:r>
      <w:r w:rsidRPr="00B456B3">
        <w:rPr>
          <w:rFonts w:ascii="GHEA Grapalat" w:hAnsi="GHEA Grapalat"/>
          <w:lang w:val="hy-AM"/>
        </w:rPr>
        <w:t>Ապրանքի սովորական արժեքը սահմանվում է քննություն իրականացնող մարմնի կողմից` հիմք ընդունելով նույնանման ապրանքի այն գները, որոնք գործում են վերջինս արտահանող` քննության իրականացման ժամանակահատվածում երրորդ երկրի ներքին շուկայում առեւտրի բնականոն ընթացքի դեպքում արտահանող երրորդ երկրի մաքսային տարածքում օգտագործելու նպատակով այն գնորդներին վաճառելիս, որոնք այդ օտարերկրյա պետության ռեզիդենտ հանդիսացող արտադրողների կամ արտահանողների հետ չփոխկապակցված անձինք են: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Սովորական արժեքը սահմանելու նպատակով` կարող են հաշվի առնվել նույնանման ապրանքի այն գները, որոնք գործում են վերջինս</w:t>
      </w:r>
      <w:r w:rsidR="00392ADC" w:rsidRPr="00B456B3">
        <w:rPr>
          <w:rFonts w:ascii="GHEA Grapalat" w:hAnsi="GHEA Grapalat"/>
          <w:lang w:val="hy-AM"/>
        </w:rPr>
        <w:t xml:space="preserve"> </w:t>
      </w:r>
      <w:r w:rsidRPr="00B456B3">
        <w:rPr>
          <w:rFonts w:ascii="GHEA Grapalat" w:hAnsi="GHEA Grapalat"/>
          <w:lang w:val="hy-AM"/>
        </w:rPr>
        <w:t>արտահանող երրորդ երկրի ներքին շուկայում այն գնորդներին վաճառելիս, որոնք այդ երրորդ երկրի ռեզիդենտ հանդիսացող արտադրողների կամ արտահանողների հետ առնչվող անձինք են, այն դեպքում, երբ հաստատվում է, որ նշված առնչությունը չի ազդում օտարերկրյա արտադրողի եւ (կամ) արտահանողի գնային քաղաքականության վրա:</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54.</w:t>
      </w:r>
      <w:r w:rsidR="00A3508C" w:rsidRPr="00B456B3">
        <w:rPr>
          <w:rFonts w:ascii="GHEA Grapalat" w:hAnsi="GHEA Grapalat"/>
          <w:lang w:val="hy-AM"/>
        </w:rPr>
        <w:t xml:space="preserve"> </w:t>
      </w:r>
      <w:r w:rsidRPr="00B456B3">
        <w:rPr>
          <w:rFonts w:ascii="GHEA Grapalat" w:hAnsi="GHEA Grapalat"/>
          <w:lang w:val="hy-AM"/>
        </w:rPr>
        <w:t xml:space="preserve">Արտահանող երրորդ երկրի ներքին շուկայում առեւտրի բնականոն ընթացքի պայմաններում նույնանման ապրանքի վաճառքի ծավալը համարվում է բավարար՝ </w:t>
      </w:r>
      <w:r w:rsidRPr="00B456B3">
        <w:rPr>
          <w:rFonts w:ascii="GHEA Grapalat" w:hAnsi="GHEA Grapalat"/>
          <w:lang w:val="hy-AM"/>
        </w:rPr>
        <w:lastRenderedPageBreak/>
        <w:t>ապրանքի սովորական արժեքը սահմանելու համար, եթե այդ ծավալը կազմում է ոչ պակաս, քան արտահանող երրորդ երկրից Միության մաքսային տարածք ապրանքի արտահանման ընդհանուր ծավալի 5 տոկոսը: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Առեւտրի բնականոն ընթացքի պայմաններում նույնանման ապրանքի վաճառքի ավելի փոքր ծավալը համարվում է ընդունելի` ապրանքի սովորական արժեքը սահմանելու համար, եթե առկա են ապացույցներ, որ տվյալ ծավալը բավարար է` ապահովելու համար առեւտրի բնականոն ընթացքի պայմաններում ապրանքի արտահանման գնի եւ նույնանման ապրանքի գնի պատշաճ համադրումը: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55.</w:t>
      </w:r>
      <w:r w:rsidR="00A3508C" w:rsidRPr="00B456B3">
        <w:rPr>
          <w:rFonts w:ascii="GHEA Grapalat" w:hAnsi="GHEA Grapalat"/>
          <w:lang w:val="hy-AM"/>
        </w:rPr>
        <w:t xml:space="preserve"> </w:t>
      </w:r>
      <w:r w:rsidRPr="00B456B3">
        <w:rPr>
          <w:rFonts w:ascii="GHEA Grapalat" w:hAnsi="GHEA Grapalat"/>
          <w:lang w:val="hy-AM"/>
        </w:rPr>
        <w:t>Սույն Արձանագրության 53–րդ կետի համաձայն ապրանքի սովորական արժեքը սահմանելիս` արտահանող երրորդ երկրի ներքին շուկայում ապրանքը գնորդներին վաճառելու ընթացքում ապրանքի գին է համարվում այն միջին կշռված գինը, որով նույնանման ապրանքը վաճառվել է գնորդներին քննության ընթացքում, կամ ապրանքի այն գինը, որով այդ ժամանակահատվածի ընթացքում իրականացվել է դրա ցանկացած առանձին վաճառք գնորդներին: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56.</w:t>
      </w:r>
      <w:r w:rsidR="00A3508C" w:rsidRPr="00B456B3">
        <w:rPr>
          <w:rFonts w:ascii="GHEA Grapalat" w:hAnsi="GHEA Grapalat"/>
          <w:lang w:val="hy-AM"/>
        </w:rPr>
        <w:t xml:space="preserve"> </w:t>
      </w:r>
      <w:r w:rsidRPr="00B456B3">
        <w:rPr>
          <w:rFonts w:ascii="GHEA Grapalat" w:hAnsi="GHEA Grapalat"/>
          <w:lang w:val="hy-AM"/>
        </w:rPr>
        <w:t>Արտահանող երրորդ երկրի շուկայում կամ արտահանող երրորդ երկրից մեկ այլ երրորդ երկիր նույնանման ապրանքի վաճառքը նույնանման ապրանքի մեկ միավորի արտադրության ինքնարժեքից ցածր գներով` հաշվի առնելով վարչական, առեւտրային եւ ընդհանուր ծախքերը, կարող է հաշվի չառնվել ապրանքի սովորական արժեքը սահմանելիս միայն այն դեպքում, երբ քննություն իրականացնող մարմինը հաստատում է, որ նույնանման ապրանքի նման վաճառքն իրականացվում է քննության ընթացքում բավականաչափ ծավալով եւ այնպիսի գներով, որոնցով չի ապահովվում այդ ընթացքում առաջացած բոլոր ծախքերի փոխհատուցումը: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57.</w:t>
      </w:r>
      <w:r w:rsidR="00A3508C" w:rsidRPr="00B456B3">
        <w:rPr>
          <w:rFonts w:ascii="GHEA Grapalat" w:hAnsi="GHEA Grapalat"/>
          <w:lang w:val="hy-AM"/>
        </w:rPr>
        <w:t xml:space="preserve"> </w:t>
      </w:r>
      <w:r w:rsidRPr="00B456B3">
        <w:rPr>
          <w:rFonts w:ascii="GHEA Grapalat" w:hAnsi="GHEA Grapalat"/>
          <w:lang w:val="hy-AM"/>
        </w:rPr>
        <w:t>Եթե նույնանման ապրանքի գինը, որը վաճառքի պահին ցածր է ապրանքի միավորի արտադրության ինքնարժեքից` հաշվի առնելով վարչական, առեւտրային եւ ընդհանուր ծախքերը, գերազանցում է ապրանքի միավորի արտադրության միջին կշռված ինքնարժեքը` հաշվի առնելով քննության ընթացքում վարչական, առեւտրային եւ ընդհանուր ծախքերը, ապա այդ գինն ընդունվում է որպես քննության ընթացքում բոլոր ծախքերի փոխհատուցումն ապահովող գին: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58.</w:t>
      </w:r>
      <w:r w:rsidR="00A3508C" w:rsidRPr="00B456B3">
        <w:rPr>
          <w:rFonts w:ascii="GHEA Grapalat" w:hAnsi="GHEA Grapalat"/>
          <w:lang w:val="hy-AM"/>
        </w:rPr>
        <w:t xml:space="preserve"> </w:t>
      </w:r>
      <w:r w:rsidRPr="00B456B3">
        <w:rPr>
          <w:rFonts w:ascii="GHEA Grapalat" w:hAnsi="GHEA Grapalat"/>
          <w:lang w:val="hy-AM"/>
        </w:rPr>
        <w:t>Նույնանման ապրանքի վաճառքը նույնանման ապրանքի միավորի արտադրության ինքնարժեքից ցածր գներով` հաշվի առնելով վարչական, առեւտրային եւ ընդհանուր ծախքերը, համարվում է իրականացված բավականաչափ ծավալով այն դեպքում, երբ ապրանքի սովորական արժեքը սահմանելիս հաշվի առնվող գործարքներով նույնանման ապրանքի միջին կշռված գինը ցածր է նույնանման ապրանքի միավորի արտադրության միջին կշռված ինքնարժեքից` հաշվի առնելով վարչական, առեւտրային եւ ընդհանուր ծախքերը, կամ այդ ինքնարժեքից ցածր գներով վաճառքի ծավալը կազմում է ոչ պակաս, քան ապրանքի սովորական արժեքը սահմանելիս հաշվի առնվող գործարքներով վաճառքի ծավալի 20 տոկոսը: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59.</w:t>
      </w:r>
      <w:r w:rsidR="00A3508C" w:rsidRPr="00B456B3">
        <w:rPr>
          <w:rFonts w:ascii="GHEA Grapalat" w:hAnsi="GHEA Grapalat"/>
          <w:lang w:val="hy-AM"/>
        </w:rPr>
        <w:t xml:space="preserve"> </w:t>
      </w:r>
      <w:r w:rsidRPr="00B456B3">
        <w:rPr>
          <w:rFonts w:ascii="GHEA Grapalat" w:hAnsi="GHEA Grapalat"/>
          <w:lang w:val="hy-AM"/>
        </w:rPr>
        <w:t>Նույնանման ապրանքի մեկ միավորի արտադրության ինքնարժեքը, հաշվի առնելով վարչական, առեւտրային եւ ընդհանուր ծախքերը, հաշվարկվում է ապրանքն արտահանողի կամ արտադրողի կողմից տրամադրված տվյալների հիման վրա` պայմանով, որ այդ տվյալները համապատասխանում են արտահանող երրորդ երկրի հաշվապահական հաշվառման եւ հաշվետվության համընդհանուր սկզբունքներին ու կանոններին եւ լիովին արտացոլում են ապրանքի արտադրության ու վաճառքի հետ կապված ծախքերը: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lastRenderedPageBreak/>
        <w:t>60.</w:t>
      </w:r>
      <w:r w:rsidR="00A3508C" w:rsidRPr="00B456B3">
        <w:rPr>
          <w:rFonts w:ascii="GHEA Grapalat" w:hAnsi="GHEA Grapalat"/>
          <w:lang w:val="hy-AM"/>
        </w:rPr>
        <w:t xml:space="preserve"> </w:t>
      </w:r>
      <w:r w:rsidRPr="00B456B3">
        <w:rPr>
          <w:rFonts w:ascii="GHEA Grapalat" w:hAnsi="GHEA Grapalat"/>
          <w:lang w:val="hy-AM"/>
        </w:rPr>
        <w:t>Քննություն իրականացնող մարմինը հաշվի է առնում իր տրամադրության տակ եղած արտադրության ծախքերի, վարչական, առեւտրային եւ ընդհանուր ծախքերի ճիշտ բաշխման ապացույցները, այդ թվում` քննության առարկա հանդիսացող ապրանքն արտահանողի կամ արտադրողի կողմից տրամադրված տվյալները` պայմանով, որ ծախքերի տվյալ բաշխումը սովորաբար կիրառվի ապրանքի տվյալ արտահանողի կամ արտադրողի կողմից` մասնավորապես մաշվածության համապատասխան ժամանակահատվածը սահմանելու, կապիտալ ներդրումների գծով մասնահանումների համար, ինչպես նաեւ արտադրության զարգացմանն ուղղված` կատարվող այլ ծախքերի նկատմամբ:</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61.</w:t>
      </w:r>
      <w:r w:rsidR="00A3508C" w:rsidRPr="00B456B3">
        <w:rPr>
          <w:rFonts w:ascii="GHEA Grapalat" w:hAnsi="GHEA Grapalat"/>
          <w:lang w:val="hy-AM"/>
        </w:rPr>
        <w:t xml:space="preserve"> </w:t>
      </w:r>
      <w:r w:rsidRPr="00B456B3">
        <w:rPr>
          <w:rFonts w:ascii="GHEA Grapalat" w:hAnsi="GHEA Grapalat"/>
          <w:lang w:val="hy-AM"/>
        </w:rPr>
        <w:t>Արտադրության ծախքերը, վարչական, առեւտրային եւ ընդհանուր ծախքերը ճշգրտվում են` հաշվի առնելով արտադրության զարգացման հետ կապված միանվագ ծախսերը, կամ այն հանգամանքները, որոնց առկայության դեպքում արտադրության կազմակերպման ժամանակահատվածում իրականացվող գործառույթներն ազդեցություն են թողնում ծախքերի վրա քննությունն անցկացնելու ընթացքում:</w:t>
      </w:r>
      <w:r w:rsidR="00A3508C" w:rsidRPr="00B456B3">
        <w:rPr>
          <w:rFonts w:ascii="GHEA Grapalat" w:hAnsi="GHEA Grapalat"/>
          <w:lang w:val="hy-AM"/>
        </w:rPr>
        <w:t xml:space="preserve"> </w:t>
      </w:r>
      <w:r w:rsidRPr="00B456B3">
        <w:rPr>
          <w:rFonts w:ascii="GHEA Grapalat" w:hAnsi="GHEA Grapalat"/>
          <w:lang w:val="hy-AM"/>
        </w:rPr>
        <w:t>Նման ճշգրտումները պետք է ցույց տան ծախքերն արտադրության կազմակերպման ժամկետի վերջում, իսկ այն դեպքում, երբ արտադրության կազմակերպման ժամկետը գերազանցում է քննության ժամկետը` արտադրության կազմակերպման ամենաուշ փուլում, որի ընթացքում իրականացվել է քննությունը: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62.</w:t>
      </w:r>
      <w:r w:rsidR="00A3508C" w:rsidRPr="00B456B3">
        <w:rPr>
          <w:rFonts w:ascii="GHEA Grapalat" w:hAnsi="GHEA Grapalat"/>
          <w:lang w:val="hy-AM"/>
        </w:rPr>
        <w:t xml:space="preserve"> </w:t>
      </w:r>
      <w:r w:rsidRPr="00B456B3">
        <w:rPr>
          <w:rFonts w:ascii="GHEA Grapalat" w:hAnsi="GHEA Grapalat"/>
          <w:lang w:val="hy-AM"/>
        </w:rPr>
        <w:t>Վարչական, առեւտրային եւ ընդհանուր ծախքերի ու շահույթի ընդհանուր քանակական ցուցանիշները, որոնք բնորոշ են տնտեսության տվյալ ճյուղի համար, սահմանվում են` հիմք ընդունելով առեւտրի բնականոն ընթացքի պայմաններում նույնանման ապրանքի արտադրության եւ վաճառքի մասին փաստացի տվյալները, որոնք ներկայացվում են գնագցող ներմուծման առարկա հանդիսացող ապրանքն արտահանողի կամ արտադրողի կողմից:</w:t>
      </w:r>
      <w:r w:rsidR="00A3508C" w:rsidRPr="00B456B3">
        <w:rPr>
          <w:rFonts w:ascii="GHEA Grapalat" w:hAnsi="GHEA Grapalat"/>
          <w:lang w:val="hy-AM"/>
        </w:rPr>
        <w:t xml:space="preserve"> </w:t>
      </w:r>
      <w:r w:rsidRPr="00B456B3">
        <w:rPr>
          <w:rFonts w:ascii="GHEA Grapalat" w:hAnsi="GHEA Grapalat"/>
          <w:lang w:val="hy-AM"/>
        </w:rPr>
        <w:t>Եթե այդպիսի ընդհանուր քանակական ցուցանիշները հնարավոր չէ որոշել նշված եղանակով, ապա դրանք կարող են սահմանվել հիմք ընդունելով`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 քննության առարկա հանդիսացող ապրանքն արտահանողի կամ արտադրողի կողմից՝ նույն կատեգորիայի ապրանքների արտադրության եւ արտահանող երրորդ երկրի ներքին շուկայում դրանց վաճառքի առնչությամբ ստացված եւ ծախսված փաստացի գումարները.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 տվյալ ապրանքի այլ արտահանողների կամ արտադրողների կողմից՝ նույնանման ապրանքի արտադրության եւ արտահանող օտարերկրյա պետության շուկայում դրա վաճառքի առնչությամբ ստացված ու ծախսված փաստացի գումարների կշռված միջինը.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3) որեւէ այլ մեթոդ՝ պայմանով, որ նման կերպով սահմանված շահույթի գումարը չի գերազանցում նույն կատեգորիայի ապրանքի այլ արտահանողների կամ արտադրողների կողմից՝ արտահանող երրորդ երկրի ներքին շուկայում դրա վաճառքից սովորաբար ստացվող շահույթը: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63.</w:t>
      </w:r>
      <w:r w:rsidR="00A3508C" w:rsidRPr="00B456B3">
        <w:rPr>
          <w:rFonts w:ascii="GHEA Grapalat" w:hAnsi="GHEA Grapalat"/>
          <w:lang w:val="hy-AM"/>
        </w:rPr>
        <w:t xml:space="preserve"> </w:t>
      </w:r>
      <w:r w:rsidRPr="00B456B3">
        <w:rPr>
          <w:rFonts w:ascii="GHEA Grapalat" w:hAnsi="GHEA Grapalat"/>
          <w:lang w:val="hy-AM"/>
        </w:rPr>
        <w:t xml:space="preserve">Այն դեպքում, երբ գնագցող ներմուծումն իրականացվում է այն արտահանող երրորդ երկրից, որտեղ ներքին շուկայական գները կարգավորվում են անմիջապես պետության կողմից կամ առկա է արտաքին առեւտրի պետական մենաշնորհ, ապրանքի սովորական արժեքը կարող է սահմանվել` հիմք ընդունելով համապատասխան երրորդ երկրում նույնանման ապրանքի գները կամ հաշվարկված արժեքը (որը քննության </w:t>
      </w:r>
      <w:r w:rsidRPr="00B456B3">
        <w:rPr>
          <w:rFonts w:ascii="GHEA Grapalat" w:hAnsi="GHEA Grapalat"/>
          <w:lang w:val="hy-AM"/>
        </w:rPr>
        <w:lastRenderedPageBreak/>
        <w:t>նպատակով համեմատելի է նշված արտահանող երրորդ երկրի հետ) կամ նույնանման ապրանքի արտահանման գինը` նման երրորդ երկրից դրա մատակարարման ժամանակ:</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Այն դեպքում, երբ սույն կետի համաձայն հնարավոր չէ սահմանել ապրանքի սովորական արժեքը, ապրանքի սովորական արժեքը կարող է սահմանվել՝ հիմք ընդունելով Միության մաքսային տարածքում նույնանման ապրանքի համար վճարված կամ վճարման ենթակա եւ շահույթի հիման վրա ճշգրտված գինը։</w:t>
      </w:r>
    </w:p>
    <w:p w:rsidR="00A3508C" w:rsidRPr="00B456B3" w:rsidRDefault="00A3508C" w:rsidP="00B456B3">
      <w:pPr>
        <w:spacing w:after="0" w:line="240" w:lineRule="auto"/>
        <w:rPr>
          <w:rFonts w:ascii="GHEA Grapalat" w:hAnsi="GHEA Grapalat"/>
          <w:lang w:val="hy-AM"/>
        </w:rPr>
      </w:pP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t>4.</w:t>
      </w:r>
      <w:r w:rsidR="00A3508C" w:rsidRPr="00B456B3">
        <w:rPr>
          <w:rFonts w:ascii="GHEA Grapalat" w:hAnsi="GHEA Grapalat"/>
          <w:b/>
          <w:lang w:val="hy-AM"/>
        </w:rPr>
        <w:t xml:space="preserve"> </w:t>
      </w:r>
      <w:r w:rsidRPr="00B456B3">
        <w:rPr>
          <w:rFonts w:ascii="GHEA Grapalat" w:hAnsi="GHEA Grapalat"/>
          <w:b/>
          <w:lang w:val="hy-AM"/>
        </w:rPr>
        <w:t>Ապրանքի արտահանման գնի սահմանումը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64.</w:t>
      </w:r>
      <w:r w:rsidR="00A3508C" w:rsidRPr="00B456B3">
        <w:rPr>
          <w:rFonts w:ascii="GHEA Grapalat" w:hAnsi="GHEA Grapalat"/>
          <w:lang w:val="hy-AM"/>
        </w:rPr>
        <w:t xml:space="preserve"> </w:t>
      </w:r>
      <w:r w:rsidRPr="00B456B3">
        <w:rPr>
          <w:rFonts w:ascii="GHEA Grapalat" w:hAnsi="GHEA Grapalat"/>
          <w:lang w:val="hy-AM"/>
        </w:rPr>
        <w:t>Ապրանքի արտահանման գինը սահմանվում է վերջինիս՝ քննության ընթացքում վաճառքի տվյալների հիման վրա։</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65.</w:t>
      </w:r>
      <w:r w:rsidR="00A3508C" w:rsidRPr="00B456B3">
        <w:rPr>
          <w:rFonts w:ascii="GHEA Grapalat" w:hAnsi="GHEA Grapalat"/>
          <w:lang w:val="hy-AM"/>
        </w:rPr>
        <w:t xml:space="preserve"> </w:t>
      </w:r>
      <w:r w:rsidRPr="00B456B3">
        <w:rPr>
          <w:rFonts w:ascii="GHEA Grapalat" w:hAnsi="GHEA Grapalat"/>
          <w:lang w:val="hy-AM"/>
        </w:rPr>
        <w:t>Գնագցող ներմուծման առարկա հանդիսացող ապրանքի արտահանման գնի մասին տվյալների բացակայության դեպքում, կամ եթե քննություն իրականացնող մարմնի մոտ հիմնավոր կասկածներ են առաջանում այդ ապրանքի արտահանման գնի մասին տեղեկությունների ճշգրտության առումով այն պատճառով, որ ապրանքն արտահանողը կամ ներմուծողը փոխկապակցված անձինք են (այդ թվում` երրորդ անձի հետ նրանցից յուրաքանչյուրի առնչություն ունենալու պատճառով) կամ եթե այդ ապրանքի արտահանման գնի կապակցությամբ իրականացվում են սահմանափակող բնույթի գործողություններ՝ գաղտնի համաձայնության ձեւով, ապա վերջինիս արտահանման գինը կարող է հաշվարկվել՝ հիմք ընդունելով այն գինը, որով ներմուծված ապրանքն առաջին անգամ վերավաճառվում է անկախ գնորդին, կամ այլ եղանակով, որը կարող է որոշվել քննություն իրականացնող մարմնի կողմից, եթե ներմուծված ապրանքը չի վերավաճառվում անկախ գնորդին կամ չի վերավաճառվում այնպիսի տեսքով, ինչպիսին այն ներմուծվել է Միության մաքսային տարածք։</w:t>
      </w:r>
      <w:r w:rsidR="00A3508C" w:rsidRPr="00B456B3">
        <w:rPr>
          <w:rFonts w:ascii="GHEA Grapalat" w:hAnsi="GHEA Grapalat"/>
          <w:lang w:val="hy-AM"/>
        </w:rPr>
        <w:t xml:space="preserve"> </w:t>
      </w:r>
      <w:r w:rsidRPr="00B456B3">
        <w:rPr>
          <w:rFonts w:ascii="GHEA Grapalat" w:hAnsi="GHEA Grapalat"/>
          <w:lang w:val="hy-AM"/>
        </w:rPr>
        <w:t>Ընդ որում, ապրանքի արտահանման գինը վերջինիս սովորական արժեքի հետ համադրելու նպատակով, հաշվի են առնվում ապրանքի ներմուծման եւ վերավաճառքի միջեւ ընկած ժամանակահատվածում կատարված ծախսերը (այդ թվում՝ վճարված մաքսատուրքը եւ հարկերը), ինչպես նաեւ ստացված շահույթը։</w:t>
      </w:r>
    </w:p>
    <w:p w:rsidR="00A3508C" w:rsidRPr="00B456B3" w:rsidRDefault="00A3508C" w:rsidP="00B456B3">
      <w:pPr>
        <w:spacing w:after="0" w:line="240" w:lineRule="auto"/>
        <w:rPr>
          <w:rFonts w:ascii="GHEA Grapalat" w:hAnsi="GHEA Grapalat"/>
          <w:lang w:val="hy-AM"/>
        </w:rPr>
      </w:pPr>
    </w:p>
    <w:p w:rsidR="00F1538C" w:rsidRPr="00B456B3" w:rsidRDefault="00F1538C" w:rsidP="00B456B3">
      <w:pPr>
        <w:spacing w:after="0" w:line="240" w:lineRule="auto"/>
        <w:ind w:firstLine="540"/>
        <w:jc w:val="center"/>
        <w:rPr>
          <w:rFonts w:ascii="GHEA Grapalat" w:hAnsi="GHEA Grapalat"/>
          <w:b/>
          <w:lang w:val="hy-AM"/>
        </w:rPr>
      </w:pPr>
      <w:r w:rsidRPr="00B456B3">
        <w:rPr>
          <w:rFonts w:ascii="GHEA Grapalat" w:hAnsi="GHEA Grapalat"/>
          <w:b/>
          <w:lang w:val="hy-AM"/>
        </w:rPr>
        <w:t>5.</w:t>
      </w:r>
      <w:r w:rsidR="00A3508C" w:rsidRPr="00B456B3">
        <w:rPr>
          <w:rFonts w:ascii="GHEA Grapalat" w:hAnsi="GHEA Grapalat"/>
          <w:b/>
          <w:lang w:val="hy-AM"/>
        </w:rPr>
        <w:t xml:space="preserve"> </w:t>
      </w:r>
      <w:r w:rsidRPr="00B456B3">
        <w:rPr>
          <w:rFonts w:ascii="GHEA Grapalat" w:hAnsi="GHEA Grapalat"/>
          <w:b/>
          <w:lang w:val="hy-AM"/>
        </w:rPr>
        <w:t>Գնագցող ներմուծման հետեւանքով անդամ պետությունների տնտեսության ճյուղին հասցված վնասի հաստատումը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66.</w:t>
      </w:r>
      <w:r w:rsidR="00A3508C" w:rsidRPr="00B456B3">
        <w:rPr>
          <w:rFonts w:ascii="GHEA Grapalat" w:hAnsi="GHEA Grapalat"/>
          <w:lang w:val="hy-AM"/>
        </w:rPr>
        <w:t xml:space="preserve"> </w:t>
      </w:r>
      <w:r w:rsidRPr="00B456B3">
        <w:rPr>
          <w:rFonts w:ascii="GHEA Grapalat" w:hAnsi="GHEA Grapalat"/>
          <w:lang w:val="hy-AM"/>
        </w:rPr>
        <w:t>Սույն բաժնի նպատակով անդամ պետությունների տնտեսության ճյուղին հասցված վնաս ասելով՝ ենթադրվում է անդամ պետությունների տնտեսության ճյուղին հասցված նյութական վնասը, նման վնաս հասցնելու սպառնալիքը կամ անդամ պետությունների տնտեսության ճյուղի ստեղծման էական դանդաղեցումը։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67.</w:t>
      </w:r>
      <w:r w:rsidR="00A3508C" w:rsidRPr="00B456B3">
        <w:rPr>
          <w:rFonts w:ascii="GHEA Grapalat" w:hAnsi="GHEA Grapalat"/>
          <w:lang w:val="hy-AM"/>
        </w:rPr>
        <w:t xml:space="preserve"> </w:t>
      </w:r>
      <w:r w:rsidRPr="00B456B3">
        <w:rPr>
          <w:rFonts w:ascii="GHEA Grapalat" w:hAnsi="GHEA Grapalat"/>
          <w:lang w:val="hy-AM"/>
        </w:rPr>
        <w:t>Գնագցող ներմուծման հետեւանքով անդամ պետությունների տնտեսության ճյուղին հասցված վնասը հաստատվում է՝ հիմք ընդունելով գնագցող ներմուծման ծավալի վերլուծության արդյունքները, ինչպես նաեւ անդամ պետությունների շուկայում նույնանման ապրանքի գների եւ անդամ պետություններում նույնանման ապրանքի արտադրողների վրա նման ներմուծման ազդեցությունը։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68.</w:t>
      </w:r>
      <w:r w:rsidR="00A3508C" w:rsidRPr="00B456B3">
        <w:rPr>
          <w:rFonts w:ascii="GHEA Grapalat" w:hAnsi="GHEA Grapalat"/>
          <w:lang w:val="hy-AM"/>
        </w:rPr>
        <w:t xml:space="preserve"> </w:t>
      </w:r>
      <w:r w:rsidRPr="00B456B3">
        <w:rPr>
          <w:rFonts w:ascii="GHEA Grapalat" w:hAnsi="GHEA Grapalat"/>
          <w:lang w:val="hy-AM"/>
        </w:rPr>
        <w:t>Քննության այն ժամանակահատվածը, որի ընթացքում վերլուծվում են տեղեկությունները գնագցող ներմուծման հետեւանքով անդամ պետությունների տնտեսության ճյուղին հասցված վնասի առկայությունը հաստատելու նպատակով, սահմանվում է քննություն իրականացնող մարմնի կողմից։</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lastRenderedPageBreak/>
        <w:t>69.</w:t>
      </w:r>
      <w:r w:rsidR="00A3508C" w:rsidRPr="00B456B3">
        <w:rPr>
          <w:rFonts w:ascii="GHEA Grapalat" w:hAnsi="GHEA Grapalat"/>
          <w:lang w:val="hy-AM"/>
        </w:rPr>
        <w:t xml:space="preserve"> </w:t>
      </w:r>
      <w:r w:rsidRPr="00B456B3">
        <w:rPr>
          <w:rFonts w:ascii="GHEA Grapalat" w:hAnsi="GHEA Grapalat"/>
          <w:lang w:val="hy-AM"/>
        </w:rPr>
        <w:t>Գնագցող ներմուծման ծավալը վերլուծելիս քննություն իրականացնող մարմինը որոշում է, թե արդյոք տեղի է ունեցել քննության առարկա հանդիսացող ապրանքի գնագցող ներմուծման զգալի աճ (բացարձակ ցուցանիշներով կամ անդամ պետություններում նույնանման ապրանքի արտադրության կամ սպառման ծավալի հետ համեմատած)։</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70.</w:t>
      </w:r>
      <w:r w:rsidR="00B4394E" w:rsidRPr="00B456B3">
        <w:rPr>
          <w:rFonts w:ascii="GHEA Grapalat" w:hAnsi="GHEA Grapalat"/>
          <w:lang w:val="hy-AM"/>
        </w:rPr>
        <w:t xml:space="preserve"> </w:t>
      </w:r>
      <w:r w:rsidRPr="00B456B3">
        <w:rPr>
          <w:rFonts w:ascii="GHEA Grapalat" w:hAnsi="GHEA Grapalat"/>
          <w:lang w:val="hy-AM"/>
        </w:rPr>
        <w:t>Անդամ պետությունների շուկայում նույնանման ապրանքի գների վրա գնագցող ներմուծման ազդեցությունը վերլուծելիս քննություն իրականացնող մարմինը հաստատում է՝</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 արդյոք գնագցող ներմուծման առարկա հանդիսացող ապրանքի գները բավականին ցածր են եղել անդամ պետությունների շուկայում նույնանման ապրանքի գներից.</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 արդյոք գնագցող ներմուծումը հանգեցրել է անդամ պետությունների շուկայում նույնանման ապրանքի գների նվազեցման.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3) արդյոք գնագցող ներմուծումը զգալիորեն խոչընդոտել է անդամ պետությունների շուկայում նույնանման ապրանքի գների աճին, որը տեղի կունենար նման ներմուծման բացակայության դեպքում։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71.</w:t>
      </w:r>
      <w:r w:rsidR="00B4394E" w:rsidRPr="00B456B3">
        <w:rPr>
          <w:rFonts w:ascii="GHEA Grapalat" w:hAnsi="GHEA Grapalat"/>
          <w:lang w:val="hy-AM"/>
        </w:rPr>
        <w:t xml:space="preserve"> </w:t>
      </w:r>
      <w:r w:rsidRPr="00B456B3">
        <w:rPr>
          <w:rFonts w:ascii="GHEA Grapalat" w:hAnsi="GHEA Grapalat"/>
          <w:lang w:val="hy-AM"/>
        </w:rPr>
        <w:t>Եթե միաժամանակ իրականացվող քննությունների առարկան Միության մաքսային տարածք ապրանքի ներմուծումն է մեկից</w:t>
      </w:r>
      <w:r w:rsidR="00392ADC" w:rsidRPr="00B456B3">
        <w:rPr>
          <w:rFonts w:ascii="GHEA Grapalat" w:hAnsi="GHEA Grapalat"/>
          <w:lang w:val="hy-AM"/>
        </w:rPr>
        <w:t xml:space="preserve"> </w:t>
      </w:r>
      <w:r w:rsidRPr="00B456B3">
        <w:rPr>
          <w:rFonts w:ascii="GHEA Grapalat" w:hAnsi="GHEA Grapalat"/>
          <w:lang w:val="hy-AM"/>
        </w:rPr>
        <w:t>ավելի արտահանող երրորդ երկրից, ապա քննություն իրականացնող մարմինը կարող է գնահատել տվյալ ներմուծման ընդհանուր ազդեցությունը միայն այն դեպքում, երբ հաստատվում է, որ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 յուրաքանչյուր արտահանող երրորդ երկրից քննության առարկա հանդիսացող ապրանքի ներմուծման համար սահմանված գնագցման չափը գերազանցում է նվազագույն թույլատրելի գնագցման չափը, եւ տվյալ ապրանքի ներմուծման չափը յուրաքանչյուր արտահանող երրորդ երկրից աննշան չէ՝ հաշվի առնելով սույն Արձանագրության 223–րդ կետի դրույթները։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 ապրանքի ներմուծման ընդհանուր ազդեցության գնահատումը հնարավոր է՝ ելնելով ներմուծվող ապրանքների միջեւ մրցակցության պայմաններից, ինչպես նաեւ ներմուծվող ապրանքի եւ անդամ պետություններում արտադրված նույնանման ապրանքի միջեւ մրցակցության պայմաններից։</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72.</w:t>
      </w:r>
      <w:r w:rsidR="00B4394E" w:rsidRPr="00B456B3">
        <w:rPr>
          <w:rFonts w:ascii="GHEA Grapalat" w:hAnsi="GHEA Grapalat"/>
          <w:lang w:val="hy-AM"/>
        </w:rPr>
        <w:t xml:space="preserve"> </w:t>
      </w:r>
      <w:r w:rsidRPr="00B456B3">
        <w:rPr>
          <w:rFonts w:ascii="GHEA Grapalat" w:hAnsi="GHEA Grapalat"/>
          <w:lang w:val="hy-AM"/>
        </w:rPr>
        <w:t>Անդամ պետությունների տնտեսության ճյուղի վրա գնագցող ներմուծման ազդեցության վերլուծությունը ենթադրում է անդամ պետությունների տնտեսության ճյուղի վիճակի հետ կապված բոլոր տնտեսական գործոնների գնահատումը, այդ թվում՝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անդամ պետությունների տնտեսության ճյուղի տնտեսական վիճակի վերականգնման մակարդակը, դրա վրա անցյալում իրականացված գնագցող կամ սուբսիդավորվող ներմուծման ունեցած ազդեցությունից հետո.</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արտադրության, ապրանքի վաճառքի, անդամ պետությունների շուկայում դրա մասնաբաժնի, արտադրողականության, ներգրավված ներդրումներից կամ արտադրական հզորությունների օգտագործումից ստացված եկամտի՝ տեղի ունեցած կամ հնարավոր կրճատումը.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անդամ պետությունների շուկայում ապրանքի գների վրա ազդող գործոնները.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գնագցման չափը.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ապրանքի արտադրության աճի տեմպերի, ապրանքի պաշարների, զբաղվածության աստիճանի, աշխատավարձի, ներդրումներ ներգրավելու կարողության եւ ֆինանսական դրության վրա փաստացի կամ հնարավոր բացասական ազդեցությունը։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lastRenderedPageBreak/>
        <w:t>Ընդ որում, այս գործոններից ոչ մեկը կամ մի քանիսն ինքնին չեն կարող վճռորոշ նշանակություն ունենալ գնագցող ներմուծման հետեւանքով անդամ պետությունների տնտեսության ճյուղին հասցված վնասը հաստատելու համար։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73.</w:t>
      </w:r>
      <w:r w:rsidR="00B4394E" w:rsidRPr="00B456B3">
        <w:rPr>
          <w:rFonts w:ascii="GHEA Grapalat" w:hAnsi="GHEA Grapalat"/>
          <w:lang w:val="hy-AM"/>
        </w:rPr>
        <w:t xml:space="preserve"> </w:t>
      </w:r>
      <w:r w:rsidRPr="00B456B3">
        <w:rPr>
          <w:rFonts w:ascii="GHEA Grapalat" w:hAnsi="GHEA Grapalat"/>
          <w:lang w:val="hy-AM"/>
        </w:rPr>
        <w:t>Գնագցող ներմուծման եւ անդամ պետությունների տնտեսության ճյուղին հասցված վնասի միջեւ պատճառահետեւանքային կապի առկայության մասին եզրահանգումը պետք է հիմնված լինի գործին վերաբերող եւ քննություն իրականացնող մարմնի տրամադրության տակ եղած բոլոր ապացույցների եւ տեղեկությունների վերլուծության վրա։</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74.</w:t>
      </w:r>
      <w:r w:rsidR="00B4394E" w:rsidRPr="00B456B3">
        <w:rPr>
          <w:rFonts w:ascii="GHEA Grapalat" w:hAnsi="GHEA Grapalat"/>
          <w:lang w:val="hy-AM"/>
        </w:rPr>
        <w:t xml:space="preserve"> </w:t>
      </w:r>
      <w:r w:rsidRPr="00B456B3">
        <w:rPr>
          <w:rFonts w:ascii="GHEA Grapalat" w:hAnsi="GHEA Grapalat"/>
          <w:lang w:val="hy-AM"/>
        </w:rPr>
        <w:t>Քննություն իրականացնող մարմինը գնագցող ներմուծումից բացի` վերլուծում է նաեւ ցանկացած այլ գործոն, որի հետեւանքով այդ նույն ժամանակահատվածում անդամ պետությունների տնտեսության ճյուղին վնաս է հասցվում։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Այն գործոնները, որոնք կարող են համարվել որպես գործին առնչվող, ներառում են, մասնավորապես, գնագցման գներով չվաճառված ներմուծվող ապրանքի ծավալն ու գները, պահանջարկի կրճատումը կամ սպառողական վարքագծի փոփոխությունը, առեւտուրը սահմանափակող միջոցառումները, տեխնոլոգիական նվաճումները, ինչպես նաեւ անդամ պետությունների տնտեսության ճյուղի արտադրողականությունը։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Այս գործոնների պատճառով անդամ պետությունների տնտեսության ճյուղին հասցված վնասը չպետք է համարվի Միության մաքսային տարածք գնագցող ներմուծման հետեւանքով անդամ պետությունների տնտեսության ճյուղին հասցված վնաս։</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75.</w:t>
      </w:r>
      <w:r w:rsidR="00B4394E" w:rsidRPr="00B456B3">
        <w:rPr>
          <w:rFonts w:ascii="GHEA Grapalat" w:hAnsi="GHEA Grapalat"/>
          <w:lang w:val="hy-AM"/>
        </w:rPr>
        <w:t xml:space="preserve"> </w:t>
      </w:r>
      <w:r w:rsidRPr="00B456B3">
        <w:rPr>
          <w:rFonts w:ascii="GHEA Grapalat" w:hAnsi="GHEA Grapalat"/>
          <w:lang w:val="hy-AM"/>
        </w:rPr>
        <w:t>Անդամ պետությունների տնտեսության ճյուղի վրա գնագցող ներմուծման ազդեցությունը գնահատվում է կիրառելի անդամ պետություններում նույնանման ապրանքի արտադրության նկատմամբ, եթե առկա տվյալներով հնարավոր է առանձին հատկորոշել նույնանման ապրանքի արտադրությունը՝ այնպիսի չափորոշիչների հիման վրա, ինչպիսիք արտադրական գործընթացը, նույնանման ապրանքի վաճառք` դրա արտադրողների կողմից եւ շահույթն են։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Եթե առկա տվյալներով հնարավոր չէ առանձին հատկորոշել նույնանման ապրանքի արտադրությունը, ապա գնագցող ներմուծման ազդեցությունը անդամ պետությունների տնտեսության ճյուղի վրա կարող է գնահատվել ապրանքների հնարավոր այն ամենանեղ խմբի կամ անվանացանկի արտադրության առումով, որոնք ներառում են նույնանման ապրանքը եւ որոնց մասին առկա են անհրաժեշտ տվյալներ։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76.</w:t>
      </w:r>
      <w:r w:rsidR="00B4394E" w:rsidRPr="00B456B3">
        <w:rPr>
          <w:rFonts w:ascii="GHEA Grapalat" w:hAnsi="GHEA Grapalat"/>
          <w:lang w:val="hy-AM"/>
        </w:rPr>
        <w:t xml:space="preserve"> </w:t>
      </w:r>
      <w:r w:rsidRPr="00B456B3">
        <w:rPr>
          <w:rFonts w:ascii="GHEA Grapalat" w:hAnsi="GHEA Grapalat"/>
          <w:lang w:val="hy-AM"/>
        </w:rPr>
        <w:t>Գնագցող ներմուծման հետեւանքով անդամ պետությունների տնտեսության ճյուղին նյութական վնաս հասցնելու վտանգի հաստատման դեպքում, քննություն իրականացնող մարմինը հաշվի է առնում բոլոր առկա գործոնները, այդ թվում`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 գնագցող ներմուծման աճի տեմպերը, որոնք ցույց են տալիս նման ներմուծման հետագա աճի իրական հավանականությունը.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 գնագցող ներմուծման առարկա հանդիսացող ապրանքն արտահանողի մոտ արտահանման բավարար հնարավորությունների առկայությունը կամ դրանց ընդլայնման ակնհայտ անխուսափելիությունը, որը ցույց է տալիս այդ ապրանքի գնագցող ներմուծման աճի իրական հնարավորությունը՝ հաշվի առնելով արտահանման հավելյալ ծավալներն սպառելու ունակ այլ արտահանող շուկաների առկայությունը.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3) քննության առարկա հանդիսացող ապրանքի գների մակարդակը, եթե գների այդ մակարդակը կարող է հանգեցնել անդամ պետությունների շուկայում նույնանման ապրանքի գների նվազման կամ զսպման, ինչպես նաեւ քննության առարկա հանդիսացող ապրանքի պահանջարկի հետագա աճին.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lastRenderedPageBreak/>
        <w:t>4) արտահանողի մոտ քննության առարկա հանդիսացող ապրանքի պաշարների առկայություն: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77.</w:t>
      </w:r>
      <w:r w:rsidR="00B4394E" w:rsidRPr="00B456B3">
        <w:rPr>
          <w:rFonts w:ascii="GHEA Grapalat" w:hAnsi="GHEA Grapalat"/>
          <w:lang w:val="hy-AM"/>
        </w:rPr>
        <w:t xml:space="preserve"> </w:t>
      </w:r>
      <w:r w:rsidRPr="00B456B3">
        <w:rPr>
          <w:rFonts w:ascii="GHEA Grapalat" w:hAnsi="GHEA Grapalat"/>
          <w:lang w:val="hy-AM"/>
        </w:rPr>
        <w:t>Անդամ պետությունների տնտեսության ճյուղին նյութական վնաս հասցնելու վտանգի առկայության մասին որոշումն ընդունվում է այն դեպքում, երբ սույն Արձանագրության 76-րդ կետում նշված գործոնների վերլուծության արդյունքներով իրականացվող քննության ընթացքում քննություն իրականացնող մարմինը հանգել է այն եզրակացության, որ գնագցող ներմուծումն անխուսափելիորեն շարունակվելու է, եւ հակագնագցման միջոցը չկիրառելու դեպքում այդ ներմուծումը նյութական վնաս կհասցնի անդամ պետությունների տնտեսության ճյուղին:</w:t>
      </w:r>
    </w:p>
    <w:p w:rsidR="00B4394E" w:rsidRPr="00B456B3" w:rsidRDefault="00B4394E" w:rsidP="00B456B3">
      <w:pPr>
        <w:spacing w:after="0" w:line="240" w:lineRule="auto"/>
        <w:rPr>
          <w:rFonts w:ascii="GHEA Grapalat" w:hAnsi="GHEA Grapalat"/>
          <w:lang w:val="hy-AM"/>
        </w:rPr>
      </w:pP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t>6.</w:t>
      </w:r>
      <w:r w:rsidR="00B4394E" w:rsidRPr="00B456B3">
        <w:rPr>
          <w:rFonts w:ascii="GHEA Grapalat" w:hAnsi="GHEA Grapalat"/>
          <w:b/>
          <w:lang w:val="hy-AM"/>
        </w:rPr>
        <w:t xml:space="preserve"> </w:t>
      </w:r>
      <w:r w:rsidRPr="00B456B3">
        <w:rPr>
          <w:rFonts w:ascii="GHEA Grapalat" w:hAnsi="GHEA Grapalat"/>
          <w:b/>
          <w:lang w:val="hy-AM"/>
        </w:rPr>
        <w:t>Ժամանակավոր հակագնագցման տուրքի սահմանումը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78.</w:t>
      </w:r>
      <w:r w:rsidR="00B4394E" w:rsidRPr="00B456B3">
        <w:rPr>
          <w:rFonts w:ascii="GHEA Grapalat" w:hAnsi="GHEA Grapalat"/>
          <w:lang w:val="hy-AM"/>
        </w:rPr>
        <w:t xml:space="preserve"> </w:t>
      </w:r>
      <w:r w:rsidRPr="00B456B3">
        <w:rPr>
          <w:rFonts w:ascii="GHEA Grapalat" w:hAnsi="GHEA Grapalat"/>
          <w:lang w:val="hy-AM"/>
        </w:rPr>
        <w:t xml:space="preserve">Եթե նախքան քննության ավարտը քննություն իրականացնող մարմնի կողմից ստացված տեղեկությունները վկայում են գնագցող ներմուծման եւ դրա հետեւանքով անդամ պետությունների տնտեսության ճյուղին հասցված վնասի առկայության մասին, ապա սույն Արձանագրության 7–րդ կետում նշված զեկույցի հիման վրա, Հանձնաժողովն որոշում է ընդունում ժամանակավոր հակագնագցման տուրք սահմանելու միջոցով հակագնագցման միջոցի կիրառման մասին` անդամ պետությունների տնտեսության ճյուղին` քննության անցկացման ընթացքում գնագցող ներմուծման հետեւանքով հասցվող վնասը կանխելու նպատակով: </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79.</w:t>
      </w:r>
      <w:r w:rsidR="00B4394E" w:rsidRPr="00B456B3">
        <w:rPr>
          <w:rFonts w:ascii="GHEA Grapalat" w:hAnsi="GHEA Grapalat"/>
          <w:lang w:val="hy-AM"/>
        </w:rPr>
        <w:t xml:space="preserve"> </w:t>
      </w:r>
      <w:r w:rsidRPr="00B456B3">
        <w:rPr>
          <w:rFonts w:ascii="GHEA Grapalat" w:hAnsi="GHEA Grapalat"/>
          <w:lang w:val="hy-AM"/>
        </w:rPr>
        <w:t xml:space="preserve">Ժամանակավոր հակագնագցման տուրքը չի կարող սահմանվել քննությունն սկսելու օրվանից հետո 60 օրացուցային </w:t>
      </w:r>
      <w:r w:rsidR="002C12B1" w:rsidRPr="00B456B3">
        <w:rPr>
          <w:rFonts w:ascii="GHEA Grapalat" w:hAnsi="GHEA Grapalat"/>
          <w:lang w:val="hy-AM"/>
        </w:rPr>
        <w:t>օրվանից</w:t>
      </w:r>
      <w:r w:rsidRPr="00B456B3">
        <w:rPr>
          <w:rFonts w:ascii="GHEA Grapalat" w:hAnsi="GHEA Grapalat"/>
          <w:lang w:val="hy-AM"/>
        </w:rPr>
        <w:t xml:space="preserve"> շուտ:</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80.</w:t>
      </w:r>
      <w:r w:rsidR="00B4394E" w:rsidRPr="00B456B3">
        <w:rPr>
          <w:rFonts w:ascii="GHEA Grapalat" w:hAnsi="GHEA Grapalat"/>
          <w:lang w:val="hy-AM"/>
        </w:rPr>
        <w:t xml:space="preserve"> </w:t>
      </w:r>
      <w:r w:rsidRPr="00B456B3">
        <w:rPr>
          <w:rFonts w:ascii="GHEA Grapalat" w:hAnsi="GHEA Grapalat"/>
          <w:lang w:val="hy-AM"/>
        </w:rPr>
        <w:t>Ժամանակավոր հակագնագցման տուրքի դրույքաչափը պետք է բավարար լինի անդամ պետությունների տնտեսության ճյուղին հասցված վնասը վերացնելու համար, սակայն չպետք է գերազանցի նախապես հաշվարկված գնագցման չափը: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81.</w:t>
      </w:r>
      <w:r w:rsidR="00B4394E" w:rsidRPr="00B456B3">
        <w:rPr>
          <w:rFonts w:ascii="GHEA Grapalat" w:hAnsi="GHEA Grapalat"/>
          <w:lang w:val="hy-AM"/>
        </w:rPr>
        <w:t xml:space="preserve"> </w:t>
      </w:r>
      <w:r w:rsidRPr="00B456B3">
        <w:rPr>
          <w:rFonts w:ascii="GHEA Grapalat" w:hAnsi="GHEA Grapalat"/>
          <w:lang w:val="hy-AM"/>
        </w:rPr>
        <w:t>Եթե ժամանակավոր հակագնագցման տուրքի դրույքաչափը հավասար է նախապես հաշվարկված գնագցման չափին, ապա ժամանակավոր հակագնագցման տուրքի գործողության ժամկետը չպետք է գերազանցի 4 ամիսը` բացառությամբ այն դեպքի, երբ տվյալ ժամկետը երկարաձգվում է մինչեւ 6 ամսով այն արտահանողների խնդրանքով, որոնց մասնաբաժինը քննության առարկա հանդիսացող ապրանքի գնագցող ներմուծման ծավալի մեծ մասն է կազմում: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82.</w:t>
      </w:r>
      <w:r w:rsidR="00B4394E" w:rsidRPr="00B456B3">
        <w:rPr>
          <w:rFonts w:ascii="GHEA Grapalat" w:hAnsi="GHEA Grapalat"/>
          <w:lang w:val="hy-AM"/>
        </w:rPr>
        <w:t xml:space="preserve"> </w:t>
      </w:r>
      <w:r w:rsidRPr="00B456B3">
        <w:rPr>
          <w:rFonts w:ascii="GHEA Grapalat" w:hAnsi="GHEA Grapalat"/>
          <w:lang w:val="hy-AM"/>
        </w:rPr>
        <w:t>Եթե ժամանակավոր հակագնագցման տուրքի դրույքաչափը փոքր է նախապես հաշվարկված գնագցման չափից, ապա ժամանակավոր հակագնագցման տուրքի գործողության ժամկետը չպետք է գերազանցի 6 ամիսը` բացառությամբ այն դեպքի, երբ տվյալ ժամկետը երկարաձգվում է մինչեւ 9 ամսով այն արտահանողների խնդրանքով, որոնց մասնաբաժինը քննության առարկա հանդիսացող ապրանքի գնագցող ներմուծման ծավալի մեծ մասն է կազմում: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83.</w:t>
      </w:r>
      <w:r w:rsidR="00B4394E" w:rsidRPr="00B456B3">
        <w:rPr>
          <w:rFonts w:ascii="GHEA Grapalat" w:hAnsi="GHEA Grapalat"/>
          <w:lang w:val="hy-AM"/>
        </w:rPr>
        <w:t xml:space="preserve"> </w:t>
      </w:r>
      <w:r w:rsidRPr="00B456B3">
        <w:rPr>
          <w:rFonts w:ascii="GHEA Grapalat" w:hAnsi="GHEA Grapalat"/>
          <w:lang w:val="hy-AM"/>
        </w:rPr>
        <w:t>Եթե քննության արդյունքներով քննություն իրականացնող մարմինը հաստատում է, որ հակագնագցման միջոց սահմանելու համար հիմքերը բացակայում են կամ սույն Արձանագրության 272–րդ կետին համապատասխան հակագնագցման միջոց չկիրառելու վերաբերյալ որոշում է կայացվել, ապա ժամանակավոր հակագնագցման տուրքի գումարները ենթակա են վերադարձման վճարողին` սույն Համաձայնագրի հավելվածով նախատեսված կարգով: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lastRenderedPageBreak/>
        <w:t>Քննություն իրականացնող մարմինը ժամանակին տեղեկացնում է անդամ պետությունների մաքսային մարմիններին հակագնագցման միջոց սահմանելու համար հիմքերի բացակայության կամ Հանձնաժողովի կողմից հատուկ պաշտպանական միջոց չկիրառելու մասին որոշում կայացնելու վերաբերյալ։</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84.</w:t>
      </w:r>
      <w:r w:rsidR="00B4394E" w:rsidRPr="00B456B3">
        <w:rPr>
          <w:rFonts w:ascii="GHEA Grapalat" w:hAnsi="GHEA Grapalat"/>
          <w:lang w:val="hy-AM"/>
        </w:rPr>
        <w:t xml:space="preserve"> </w:t>
      </w:r>
      <w:r w:rsidRPr="00B456B3">
        <w:rPr>
          <w:rFonts w:ascii="GHEA Grapalat" w:hAnsi="GHEA Grapalat"/>
          <w:lang w:val="hy-AM"/>
        </w:rPr>
        <w:t>Այն դեպքում, երբ քննության արդյունքներով անդամ պետությունների տնտեսության ճյուղին նյութական վնաս հասցնելու վտանգի առկայության կամ անդամ պետությունների տնտեսության ճյուղի ստեղծման գործընթացի էական դանդաղեցման հիման վրա ընդունված է հակագնագցման միջոցի կիրառման վերաբերյալ որոշում, ժամանակավոր հակագնագցման տուրքի գումարները ենթակա են վերադարձման վճարողին՝ սույն Արձանագրության հավելվածով նախատեսված կարգով: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85.</w:t>
      </w:r>
      <w:r w:rsidR="00B4394E" w:rsidRPr="00B456B3">
        <w:rPr>
          <w:rFonts w:ascii="GHEA Grapalat" w:hAnsi="GHEA Grapalat"/>
          <w:lang w:val="hy-AM"/>
        </w:rPr>
        <w:t xml:space="preserve"> </w:t>
      </w:r>
      <w:r w:rsidRPr="00B456B3">
        <w:rPr>
          <w:rFonts w:ascii="GHEA Grapalat" w:hAnsi="GHEA Grapalat"/>
          <w:lang w:val="hy-AM"/>
        </w:rPr>
        <w:t>Այն դեպքում, երբ քննության արդյունքներով անդամ պետությունների տնտեսության ճյուղին հասցված նյութական վնասի կամ նման վնաս հասցնելու վտանգի առկայության հիման վրա ընդունված է հակագնագցման միջոցի կիրառման վերաբերյալ որոշում (պայմանով, որ ժամանակավոր հակագնագցման տուրք չսահմանելը կհանգեցներ անդամ պետությունների տնտեսության ճյուղին նյութական վնասի առկայության), ապա ժամանակավոր հակագնագցման տուրքի գումարները, սկսած հակագնագցման միջոցը կիրառելու մասին որոշումն ուժի մեջ մտնելու ամսաթվից, ենթակա են հաշվեգրման եւ բաշխման՝ սույն Արձանագրության հավելվածով նախատեսված կարգով՝ հաշվի առնելով սույն Արձանագրության 86–րդ եւ 87–րդ կետերի դրույթները։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86.</w:t>
      </w:r>
      <w:r w:rsidR="00B4394E" w:rsidRPr="00B456B3">
        <w:rPr>
          <w:rFonts w:ascii="GHEA Grapalat" w:hAnsi="GHEA Grapalat"/>
          <w:lang w:val="hy-AM"/>
        </w:rPr>
        <w:t xml:space="preserve"> </w:t>
      </w:r>
      <w:r w:rsidRPr="00B456B3">
        <w:rPr>
          <w:rFonts w:ascii="GHEA Grapalat" w:hAnsi="GHEA Grapalat"/>
          <w:lang w:val="hy-AM"/>
        </w:rPr>
        <w:t>Այն դեպքում, երբ քննության արդյունքներով նպատակահարմար է համարվել սահմանել հակագնագցման տուրքի՝ ժամանակավոր հակագնագցման տուրքի դրույքաչափից ավելի ցածր դրույքաչափ, ժամանակավոր գնագցման տուրքի գումարները, որոնք համապատասխանում են հակագնագցման տուրքի սահմանված դրույքաչափով հաշվարկված հակագնագցման տուրքի գումարին, ենթակա են հաշվեգրման եւ բաշխման` սույն Համաձայնագրի հավելվածով նախատեսված կարգով։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Ժամանակավոր հակագնագցման տուրքի գումարները, որոնք գերազանցում են հակագնագցման տուրքի հաստատված դրույքաչափով հաշվարկված հակագնագցման տուրքի գումարը, պետք է վերադարձվեն վճարողին` սույն Արձանագրության հավելվածով սահմանված կարգով։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87.</w:t>
      </w:r>
      <w:r w:rsidR="00B4394E" w:rsidRPr="00B456B3">
        <w:rPr>
          <w:rFonts w:ascii="GHEA Grapalat" w:hAnsi="GHEA Grapalat"/>
          <w:lang w:val="hy-AM"/>
        </w:rPr>
        <w:t xml:space="preserve"> </w:t>
      </w:r>
      <w:r w:rsidRPr="00B456B3">
        <w:rPr>
          <w:rFonts w:ascii="GHEA Grapalat" w:hAnsi="GHEA Grapalat"/>
          <w:lang w:val="hy-AM"/>
        </w:rPr>
        <w:t>Այն դեպքում, երբ քննության արդյունքներով նպատակահարմար է համարվել հակագնագցման տուրքի ավելի բարձր դրույքաչափ սահմանել, քան ժամանակավոր հակագնագցման տուրքի դրույքաչափն է, հակագնագցման տուրքի եւ ժամանակավոր հակագնագցման տուրքի գումարների միջեւ տարբերությունը չի գանձվում։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88.</w:t>
      </w:r>
      <w:r w:rsidR="00B4394E" w:rsidRPr="00B456B3">
        <w:rPr>
          <w:rFonts w:ascii="GHEA Grapalat" w:hAnsi="GHEA Grapalat"/>
          <w:lang w:val="hy-AM"/>
        </w:rPr>
        <w:t xml:space="preserve"> </w:t>
      </w:r>
      <w:r w:rsidRPr="00B456B3">
        <w:rPr>
          <w:rFonts w:ascii="GHEA Grapalat" w:hAnsi="GHEA Grapalat"/>
          <w:lang w:val="hy-AM"/>
        </w:rPr>
        <w:t>Ժամանակավոր հակագնագցման տուրքը կիրառվում է՝ քննությունը միաժամանակ շարունակվելու պայմանով։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89.</w:t>
      </w:r>
      <w:r w:rsidR="00B4394E" w:rsidRPr="00B456B3">
        <w:rPr>
          <w:rFonts w:ascii="GHEA Grapalat" w:hAnsi="GHEA Grapalat"/>
          <w:lang w:val="hy-AM"/>
        </w:rPr>
        <w:t xml:space="preserve"> </w:t>
      </w:r>
      <w:r w:rsidRPr="00B456B3">
        <w:rPr>
          <w:rFonts w:ascii="GHEA Grapalat" w:hAnsi="GHEA Grapalat"/>
          <w:lang w:val="hy-AM"/>
        </w:rPr>
        <w:t>Ժամանակավոր հակագնացման տուրք սահմանելու մասին որոշումն ընդունվում է, որպես կանոն, քննությունն սկսելու ամսաթվից ոչ ուշ, քան 7 ամիս հետո։</w:t>
      </w:r>
    </w:p>
    <w:p w:rsidR="00B4394E" w:rsidRPr="00B456B3" w:rsidRDefault="00B4394E" w:rsidP="00B456B3">
      <w:pPr>
        <w:spacing w:after="0" w:line="240" w:lineRule="auto"/>
        <w:rPr>
          <w:rFonts w:ascii="GHEA Grapalat" w:hAnsi="GHEA Grapalat"/>
          <w:lang w:val="hy-AM"/>
        </w:rPr>
      </w:pP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t>7.</w:t>
      </w:r>
      <w:r w:rsidR="00B4394E" w:rsidRPr="00B456B3">
        <w:rPr>
          <w:rFonts w:ascii="GHEA Grapalat" w:hAnsi="GHEA Grapalat"/>
          <w:b/>
          <w:lang w:val="hy-AM"/>
        </w:rPr>
        <w:t xml:space="preserve"> </w:t>
      </w:r>
      <w:r w:rsidRPr="00B456B3">
        <w:rPr>
          <w:rFonts w:ascii="GHEA Grapalat" w:hAnsi="GHEA Grapalat"/>
          <w:b/>
          <w:lang w:val="hy-AM"/>
        </w:rPr>
        <w:t>Քննության առարկա հանդիսացող ապրանքն արտահանողի կողմից գնային պարտավորությունների ստանձնումը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90.</w:t>
      </w:r>
      <w:r w:rsidR="00B4394E" w:rsidRPr="00B456B3">
        <w:rPr>
          <w:rFonts w:ascii="GHEA Grapalat" w:hAnsi="GHEA Grapalat"/>
          <w:lang w:val="hy-AM"/>
        </w:rPr>
        <w:t xml:space="preserve"> </w:t>
      </w:r>
      <w:r w:rsidRPr="00B456B3">
        <w:rPr>
          <w:rFonts w:ascii="GHEA Grapalat" w:hAnsi="GHEA Grapalat"/>
          <w:lang w:val="hy-AM"/>
        </w:rPr>
        <w:t xml:space="preserve">Քննությունը կարող է կասեցվել կամ դադարեցվել քննություն իրականացնող մարմնի կողմից՝ առանց ժամանակավոր հակագնագցման տուրք կամ հակագնագցման տուրք սահմանելու, այն դեպքում, երբ այն ստանում է գրավոր տեղեկություններ քննության </w:t>
      </w:r>
      <w:r w:rsidRPr="00B456B3">
        <w:rPr>
          <w:rFonts w:ascii="GHEA Grapalat" w:hAnsi="GHEA Grapalat"/>
          <w:lang w:val="hy-AM"/>
        </w:rPr>
        <w:lastRenderedPageBreak/>
        <w:t>առարկա հանդիսացող ապրանքն արտահանողի կողմից գնային պարտավորություններ ստանձնելու մասին՝ այդ ապրանքի գները վերանայելու կամ Միության մաքսային տարածք այդ ապրանքի՝ իր սովորական գնից ցածր գներով արտահանումը դադարեցնելու առումով (անդամ պետություններում արտահանողի հետ փոխկապակցված անձանց առկայության դեպքում, անհրաժեշտ է նաեւ տվյալ անձանց՝ նշված պարտավորություններին կողմ լինելու մասին հայտարարությունները), եթե քննություն իրականացնող մարմինը հանգի այն եզրակացության, որ նման պարտավորությունների ստանձնումը կվերացնի գնագցող ներմուծման հետեւանքով հասցված վնասը, եւ Հանձնաժողովը դրանք հաստատելու մասին որոշում ընդունի։</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Այս պարտավորությունների համաձայն` ապրանքի գների մակարդակը պետք է ավելի բարձր չլինի, քան անհրաժեշտ է` գնագցման չափը վերացնելու համար։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Ապրանքի գնի բարձրացումը կարող է գնագցման չափից ավելի պակաս լինել՝ եթե նման բարձրացումը բավական է անդամ պետությունների տնտեսության ճյուղին հասցված վնասը վերացնելու համար։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91.</w:t>
      </w:r>
      <w:r w:rsidR="00B4394E" w:rsidRPr="00B456B3">
        <w:rPr>
          <w:rFonts w:ascii="GHEA Grapalat" w:hAnsi="GHEA Grapalat"/>
          <w:lang w:val="hy-AM"/>
        </w:rPr>
        <w:t xml:space="preserve"> </w:t>
      </w:r>
      <w:r w:rsidRPr="00B456B3">
        <w:rPr>
          <w:rFonts w:ascii="GHEA Grapalat" w:hAnsi="GHEA Grapalat"/>
          <w:lang w:val="hy-AM"/>
        </w:rPr>
        <w:t>Հանձնաժողովը չի ընդունում գնային պարտավորությունները հաստատելու մասին որոշում այնքան ժամանակ, քանի դեռ քննություն իրականացնող մարմինը չի գալիս գնագցող ներմուծման եւ, դրանով պայմանավորված` անդամ պետությունների տնտեսության ճյուղին հասցված վնասի առկայության մասին եզրահանգման։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92.</w:t>
      </w:r>
      <w:r w:rsidR="00B4394E" w:rsidRPr="00B456B3">
        <w:rPr>
          <w:rFonts w:ascii="GHEA Grapalat" w:hAnsi="GHEA Grapalat"/>
          <w:lang w:val="hy-AM"/>
        </w:rPr>
        <w:t xml:space="preserve"> </w:t>
      </w:r>
      <w:r w:rsidRPr="00B456B3">
        <w:rPr>
          <w:rFonts w:ascii="GHEA Grapalat" w:hAnsi="GHEA Grapalat"/>
          <w:lang w:val="hy-AM"/>
        </w:rPr>
        <w:t>Հանձնաժողովը չի ընդունում գնային պարտավորությունները հաստատելու մասին որոշում, եթե քննություն իրականացնող մարմինը հանգում է այն եզրակացության, որ դրանց հաստատումն անընդունելի է՝ ապրանքի մեծ թվով իրական կամ հավանական արտահանողների առկայության կամ այլ պատճառներով։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Քննություն իրականացնող մարմինը, հնարավորության դեպքում, հայտնում է արտահանողներին այն պատճառների մասին, որոնց հիման վրա նրանց գնային պարտավորությունների հաստատումը համարվել է անընդունելի, եւ նրանց՝ դրա հետ կապված մեկնաբանություններ անելու հնարավորություն տալիս։</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93.</w:t>
      </w:r>
      <w:r w:rsidR="00B4394E" w:rsidRPr="00B456B3">
        <w:rPr>
          <w:rFonts w:ascii="GHEA Grapalat" w:hAnsi="GHEA Grapalat"/>
          <w:lang w:val="hy-AM"/>
        </w:rPr>
        <w:t xml:space="preserve"> </w:t>
      </w:r>
      <w:r w:rsidRPr="00B456B3">
        <w:rPr>
          <w:rFonts w:ascii="GHEA Grapalat" w:hAnsi="GHEA Grapalat"/>
          <w:lang w:val="hy-AM"/>
        </w:rPr>
        <w:t>Քննություն իրականացնող մարմինը հարցում է ուղարկում գնային պարտավորություններ ստանձնած բոլոր արտահանողներին՝ խնդրելով տրամադրել նրանց ոչ գաղտնի տարբերակը, որպեսզի հնարավորություն ունենա այն շահագրգիռ անձանց ներկայացնելու։</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94.</w:t>
      </w:r>
      <w:r w:rsidR="00B4394E" w:rsidRPr="00B456B3">
        <w:rPr>
          <w:rFonts w:ascii="GHEA Grapalat" w:hAnsi="GHEA Grapalat"/>
          <w:lang w:val="hy-AM"/>
        </w:rPr>
        <w:t xml:space="preserve"> </w:t>
      </w:r>
      <w:r w:rsidRPr="00B456B3">
        <w:rPr>
          <w:rFonts w:ascii="GHEA Grapalat" w:hAnsi="GHEA Grapalat"/>
          <w:lang w:val="hy-AM"/>
        </w:rPr>
        <w:t>Քննություն իրականացնող մարմինը կարող է առաջարկել արտահանողներին ստանձնել գնային պարտավորություններ, սակայն չի կարող պահանջել դրանց ստանձնումը։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95.</w:t>
      </w:r>
      <w:r w:rsidR="00B4394E" w:rsidRPr="00B456B3">
        <w:rPr>
          <w:rFonts w:ascii="GHEA Grapalat" w:hAnsi="GHEA Grapalat"/>
          <w:lang w:val="hy-AM"/>
        </w:rPr>
        <w:t xml:space="preserve"> </w:t>
      </w:r>
      <w:r w:rsidRPr="00B456B3">
        <w:rPr>
          <w:rFonts w:ascii="GHEA Grapalat" w:hAnsi="GHEA Grapalat"/>
          <w:lang w:val="hy-AM"/>
        </w:rPr>
        <w:t>Հանձնաժողովի կողմից գնային պարտավորությունները հաստատելու մասին որոշում կայացվելու դեպքում, հակագնագցման քննությունը կարող է շարունակվել ապրանքն արտահանողի խնդրանքով կամ քննություն իրականացնող մարմնի որոշմամբ։</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Եթե քննության արդյունքներով քննություն իրականացնող մարմինը հանգում է գնագցող ներմուծման կամ դրանով պայմանավորված` անդամ պետությունների տնտեսության ճյուղին հասցված վնասի բացակայության մասին եզրակացության, ապա գնային պարտավորություններ ստանձնած արտահանողն ինքնաբերաբար ազատվում է նման պարտավորություններից՝ բացառությամբ այն դեպքի, երբ նշված եզրակացությունը գլխավորապես նման պարտավորությունների առկայության արդյունքն է։</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lastRenderedPageBreak/>
        <w:t>Այն դեպքում, երբ կայացված եզրակացությունը գլխավորապես գնային պարտավորությունների առկայության արդյունքն է, Հանձնաժողովը կարող է որոշում կայացնել այն մասին, որ նման պարտավորությունները պետք է ուժի մեջ մնան անհրաժեշտ ժամկետով։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96.</w:t>
      </w:r>
      <w:r w:rsidR="00B4394E" w:rsidRPr="00B456B3">
        <w:rPr>
          <w:rFonts w:ascii="GHEA Grapalat" w:hAnsi="GHEA Grapalat"/>
          <w:lang w:val="hy-AM"/>
        </w:rPr>
        <w:t xml:space="preserve"> </w:t>
      </w:r>
      <w:r w:rsidRPr="00B456B3">
        <w:rPr>
          <w:rFonts w:ascii="GHEA Grapalat" w:hAnsi="GHEA Grapalat"/>
          <w:lang w:val="hy-AM"/>
        </w:rPr>
        <w:t>Այն դեպքում, երբ քննության արդյունքներով քննություն իրականացնող մարմինը հանգում է գնագցող ներմուծման եւ, դրանով պայմանավորված, անդամ պետությունների տնտեսության ճյուղին հասցված վնասի առկայության մասին եզրակացության, արտահանողի կողմից ստանձնած գնային պարտավորությունները շարունակում են գործել՝ դրանց պայմանների եւ սույն Արձանագրության դրույթների համաձայն։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97.</w:t>
      </w:r>
      <w:r w:rsidR="00B4394E" w:rsidRPr="00B456B3">
        <w:rPr>
          <w:rFonts w:ascii="GHEA Grapalat" w:hAnsi="GHEA Grapalat"/>
          <w:lang w:val="hy-AM"/>
        </w:rPr>
        <w:t xml:space="preserve"> </w:t>
      </w:r>
      <w:r w:rsidRPr="00B456B3">
        <w:rPr>
          <w:rFonts w:ascii="GHEA Grapalat" w:hAnsi="GHEA Grapalat"/>
          <w:lang w:val="hy-AM"/>
        </w:rPr>
        <w:t xml:space="preserve">Քննություն իրականացնող մարմինն իրավունք ունի այն արտահանողին, որի գնային պարտավորությունները հաստատվել են Հանձնաժողովի կողմից, դիմելու դրանց կատարմանը վերաբերող տեղեկություններ տրամադրելու, ինչպես նաեւ այդ տեղեկություններն ստուգելու համար նրա համաձայնությունը տալու հարցմամբ։ </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Քննություն իրականացնող մարմնի կողմից սահմանված ժամկետում պահանջվող տեղեկությունները չներկայացնելը, ինչպես նաեւ այդ տեղեկություններն ստուգելու համար համաձայնություն չտալը համարվում են արտահանողի կողմից ստանձնած գնային պարտավորությունների խախտում։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98.</w:t>
      </w:r>
      <w:r w:rsidR="00B4394E" w:rsidRPr="00B456B3">
        <w:rPr>
          <w:rFonts w:ascii="GHEA Grapalat" w:hAnsi="GHEA Grapalat"/>
          <w:lang w:val="hy-AM"/>
        </w:rPr>
        <w:t xml:space="preserve"> </w:t>
      </w:r>
      <w:r w:rsidRPr="00B456B3">
        <w:rPr>
          <w:rFonts w:ascii="GHEA Grapalat" w:hAnsi="GHEA Grapalat"/>
          <w:lang w:val="hy-AM"/>
        </w:rPr>
        <w:t>Եթե արտահանողը խախտում կամ չեղարկում է գնային պարտավորությունները, ապա Հանձնաժողովը կարող է հակագնագցման միջոցի կիրառման մասին որոշում ընդունել՝ ժամանակավոր հակագնագցման տուրք սահմանելու միջոցով (եթե քննությունը դեռ չի ավարտվել) կամ հակագնագցման տուրք սահմանելու միջոցով (եթե քննության վերջնական արդյունքներով հաստատվում է դրա սահմանման համար հիմքերի առկայությունը):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Արտահանողին՝ ստանձնած գնային պարտավորություններն իր կողմից խախտելու դեպքում,</w:t>
      </w:r>
      <w:r w:rsidR="00392ADC" w:rsidRPr="00B456B3">
        <w:rPr>
          <w:rFonts w:ascii="GHEA Grapalat" w:hAnsi="GHEA Grapalat"/>
          <w:lang w:val="hy-AM"/>
        </w:rPr>
        <w:t xml:space="preserve"> </w:t>
      </w:r>
      <w:r w:rsidRPr="00B456B3">
        <w:rPr>
          <w:rFonts w:ascii="GHEA Grapalat" w:hAnsi="GHEA Grapalat"/>
          <w:lang w:val="hy-AM"/>
        </w:rPr>
        <w:t>հնարավորություն է տրվում այդ խախտման հետ կապված մեկնաբանություններ տալ:</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99.</w:t>
      </w:r>
      <w:r w:rsidR="00B4394E" w:rsidRPr="00B456B3">
        <w:rPr>
          <w:rFonts w:ascii="GHEA Grapalat" w:hAnsi="GHEA Grapalat"/>
          <w:lang w:val="hy-AM"/>
        </w:rPr>
        <w:t xml:space="preserve"> </w:t>
      </w:r>
      <w:r w:rsidRPr="00B456B3">
        <w:rPr>
          <w:rFonts w:ascii="GHEA Grapalat" w:hAnsi="GHEA Grapalat"/>
          <w:lang w:val="hy-AM"/>
        </w:rPr>
        <w:t>Գնային պարտավորությունների հաստատման մասին Հանձնաժողովի որոշման մեջ պետք է սահմանված լինի ժամանակավոր հակագնագցման տուրքի կամ հակագնագցման տուրքի դրույքաչափը, որը կարող է սահմանվել` համաձայն սույն Արձանագրության 98-րդ կետի:</w:t>
      </w:r>
    </w:p>
    <w:p w:rsidR="00B4394E" w:rsidRPr="00B456B3" w:rsidRDefault="00B4394E" w:rsidP="00B456B3">
      <w:pPr>
        <w:spacing w:after="0" w:line="240" w:lineRule="auto"/>
        <w:rPr>
          <w:rFonts w:ascii="GHEA Grapalat" w:hAnsi="GHEA Grapalat"/>
          <w:lang w:val="hy-AM"/>
        </w:rPr>
      </w:pP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t>8.</w:t>
      </w:r>
      <w:r w:rsidR="00B4394E" w:rsidRPr="00B456B3">
        <w:rPr>
          <w:rFonts w:ascii="GHEA Grapalat" w:hAnsi="GHEA Grapalat"/>
          <w:b/>
          <w:lang w:val="hy-AM"/>
        </w:rPr>
        <w:t xml:space="preserve"> </w:t>
      </w:r>
      <w:r w:rsidRPr="00B456B3">
        <w:rPr>
          <w:rFonts w:ascii="GHEA Grapalat" w:hAnsi="GHEA Grapalat"/>
          <w:b/>
          <w:lang w:val="hy-AM"/>
        </w:rPr>
        <w:t>Հակագնագցման տուրքի սահմանումը եւ կիրառումը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100.</w:t>
      </w:r>
      <w:r w:rsidR="00B4394E" w:rsidRPr="00B456B3">
        <w:rPr>
          <w:rFonts w:ascii="GHEA Grapalat" w:hAnsi="GHEA Grapalat"/>
          <w:lang w:val="hy-AM"/>
        </w:rPr>
        <w:t xml:space="preserve"> </w:t>
      </w:r>
      <w:r w:rsidRPr="00B456B3">
        <w:rPr>
          <w:rFonts w:ascii="GHEA Grapalat" w:hAnsi="GHEA Grapalat"/>
          <w:lang w:val="hy-AM"/>
        </w:rPr>
        <w:t>Հակագնագցման տուրքը կիրառվում է բոլոր արտահանողների կողմից մատակարարվող եւ անդամ պետությունների տնտեսության ճյուղին վնաս հասցնող, գնագցող ներմուծման առարկա հանդիսացող ապրանքի նկատմամբ (բացառությամբ այն ապրանքի, որը մատակարարվում է այն արտահանողների կողմից, որոնց գնային պարտավորությունները հաստատվել են Հանձնաժողովի կողմից` սույն Արձանագրության 90–99-րդ կետերի համաձայն):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101.</w:t>
      </w:r>
      <w:r w:rsidR="00B4394E" w:rsidRPr="00B456B3">
        <w:rPr>
          <w:rFonts w:ascii="GHEA Grapalat" w:hAnsi="GHEA Grapalat"/>
          <w:lang w:val="hy-AM"/>
        </w:rPr>
        <w:t xml:space="preserve"> </w:t>
      </w:r>
      <w:r w:rsidRPr="00B456B3">
        <w:rPr>
          <w:rFonts w:ascii="GHEA Grapalat" w:hAnsi="GHEA Grapalat"/>
          <w:lang w:val="hy-AM"/>
        </w:rPr>
        <w:t>Հակագնագցման տուրքի չափը պետք է բավարար լինի` անդամ պետությունների տնտեսության ճյուղին հասցված վնասը վերացնելու համար, սակայն չպետք է գերազանցի հաշվարկված գնագցման չափը: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 xml:space="preserve">Հանձնաժողովը կարող է հաշվարկված գնագցման չափից ավելի փոքր չափով հակագնագցման տուրք սահմանելու մասին որոշում ընդունել այն դեպքում, երբ տվյալ չափը </w:t>
      </w:r>
      <w:r w:rsidRPr="00B456B3">
        <w:rPr>
          <w:rFonts w:ascii="GHEA Grapalat" w:hAnsi="GHEA Grapalat"/>
          <w:lang w:val="hy-AM"/>
        </w:rPr>
        <w:lastRenderedPageBreak/>
        <w:t>բավարար է` անդամ պետությունների տնտեսության ճյուղին հասցված վնասը վերացնելու համար: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102.</w:t>
      </w:r>
      <w:r w:rsidR="00B4394E" w:rsidRPr="00B456B3">
        <w:rPr>
          <w:rFonts w:ascii="GHEA Grapalat" w:hAnsi="GHEA Grapalat"/>
          <w:lang w:val="hy-AM"/>
        </w:rPr>
        <w:t xml:space="preserve"> </w:t>
      </w:r>
      <w:r w:rsidRPr="00B456B3">
        <w:rPr>
          <w:rFonts w:ascii="GHEA Grapalat" w:hAnsi="GHEA Grapalat"/>
          <w:lang w:val="hy-AM"/>
        </w:rPr>
        <w:t>Հանձնաժողովը սահմանում է հակագնագցման տուրքի առանձին դրույքաչափ այն ապրանքի համար, որը մատակարարվում է գնագցող ներմուծման առարկա հանդիսացող ապրանքի յուրաքանչյուր այն արտահանողի կամ արտադրողի կողմից, որի համար հաշվարկվել է գնագցման առանձին չափ:</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103.</w:t>
      </w:r>
      <w:r w:rsidR="00B4394E" w:rsidRPr="00B456B3">
        <w:rPr>
          <w:rFonts w:ascii="GHEA Grapalat" w:hAnsi="GHEA Grapalat"/>
          <w:lang w:val="hy-AM"/>
        </w:rPr>
        <w:t xml:space="preserve"> </w:t>
      </w:r>
      <w:r w:rsidRPr="00B456B3">
        <w:rPr>
          <w:rFonts w:ascii="GHEA Grapalat" w:hAnsi="GHEA Grapalat"/>
          <w:lang w:val="hy-AM"/>
        </w:rPr>
        <w:t>Սույն Արձանագրության 102-րդ կետում նշված հակագնագցման տուրքի առանձին դրույքաչափ սահմանելուց բացի` Հանձնաժողովը, քննության ընթացքում հաշվարկված ամենաբարձր գնագցման չափի հիման վրա, սահմանում է հակագնագցման տուրքի ընդհանուր դրույքաչափ այն ապրանքի համար, որը մատակարարվում է արտահանող երրորդ երկրից մյուս բոլոր այն արտահանողների կամ արտադրողների կողմից, որոնց համար գնագցման առանձին չափ չի հաշվարկվել։</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104.</w:t>
      </w:r>
      <w:r w:rsidR="00B4394E" w:rsidRPr="00B456B3">
        <w:rPr>
          <w:rFonts w:ascii="GHEA Grapalat" w:hAnsi="GHEA Grapalat"/>
          <w:lang w:val="hy-AM"/>
        </w:rPr>
        <w:t xml:space="preserve"> </w:t>
      </w:r>
      <w:r w:rsidRPr="00B456B3">
        <w:rPr>
          <w:rFonts w:ascii="GHEA Grapalat" w:hAnsi="GHEA Grapalat"/>
          <w:lang w:val="hy-AM"/>
        </w:rPr>
        <w:t>Հակագնագցման տուրքը կարող է կիրառվել ժամանակավոր հակագնագցման տուրք սահմանելու ամսաթվից ոչ շուտ, քան 90 օր առաջ այն ապրանքների նկատմամբ, որոնց համար սահմանվել են մաքսային այնպիսի ընթացակարգեր, որոնց սահմանելու համար պայման է համարվում հակագնագցման տուրքի վճարումը, եթե քննության արդյունքներով քննություն իրականացնող մարմնի կողմից տվյալ ապրանքի առումով միաժամանակ հաստատվել է, որ՝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 նախկինում իրականացվել է գնագցող ներմուծում, որը վնաս է հասցրել, կամ ներմուծողը իմացել է կամ պետք է իմանար, որ արտահանողն առաքում է ապրանքը` իր սովորական գնից ավելի ցածր գնով, եւ որ ապրանքի նման ներմուծումը կարող էր վնաս հասցնել անդամ պետությունների տնտեսության ճյուղին.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 xml:space="preserve">2) անդամ պետությունների տնտեսության ճյուղին վնասը հասցվել է գլխավորապես գնագցող ներմուծման ավելացված ծավալի հետեւանքով համեմատաբար կարճ ժամանակահատվածի ընթացքում, որը, հաշվի առնելով տեւողությունն ու ծավալները, ինչպես նաեւ այլ հանգամանքներ (այդ թվում՝ ներմուծվող ապրանքի պահուստային պաշարների արագ աճը), կարող է էապես նվազեցնել հակագնագցման տուրքի սահմանման վերականգնողական ազդեցությունը՝ պայմանով, որ մինչեւ քննության ավարտը տվյալ ապրանքի ներմուծողներին մեկնաբանություններ անելու հնարավորություն է ընձեռնվել։ </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105.</w:t>
      </w:r>
      <w:r w:rsidR="00B4394E" w:rsidRPr="00B456B3">
        <w:rPr>
          <w:rFonts w:ascii="GHEA Grapalat" w:hAnsi="GHEA Grapalat"/>
          <w:lang w:val="hy-AM"/>
        </w:rPr>
        <w:t xml:space="preserve"> </w:t>
      </w:r>
      <w:r w:rsidRPr="00B456B3">
        <w:rPr>
          <w:rFonts w:ascii="GHEA Grapalat" w:hAnsi="GHEA Grapalat"/>
          <w:lang w:val="hy-AM"/>
        </w:rPr>
        <w:t>Քննություն իրականացնող մարմինը քննությունն սկսելու ամսաթվից հետո Պայմանագրով նախատեսված պաշտոնական աղբյուրներում հրապարակում է ծանուցում, որի մեջ զգուշացում է պարունակվում քննության առարկա հանդիսացող ապրանքի նկատմամբ սույն Արձանագրության 104–րդ կետի համաձայն հակագնագցման տուրքի հնարավոր կիրառման մասին։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Նման ծանուցումը հրապարակելու մասին որոշումն ընդունվում է քննություն իրականացնող մարմնի կողմից անդամ պետությունների տնտեսության ճյուղի՝ սույն Արձանագրության 104–րդ կետում նշված պայմանների կատարման վերաբերյալ բավարար ապացույցներ պարունակող հարցման հիման վրա, կամ սեփական նախաձեռնությամբ՝ քննություն իրականացնող մարմնի տրամադրության տակ նման ապացույցների առկայության դեպքում։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 xml:space="preserve">Հակագնագցման տուրք չի կարող կիրառվել մինչեւ սույն կետում նշված ծանուցման պաշտոնական հրապարակման օրը` այն ապրանքների նկատմամբ, որոնց համար </w:t>
      </w:r>
      <w:r w:rsidRPr="00B456B3">
        <w:rPr>
          <w:rFonts w:ascii="GHEA Grapalat" w:hAnsi="GHEA Grapalat"/>
          <w:lang w:val="hy-AM"/>
        </w:rPr>
        <w:lastRenderedPageBreak/>
        <w:t>սահմանվել են մաքսային այնպիսի ընթացակարգեր, որոնց սահմանելու համար պայման է համարվում հակագնագցման տուրքի վճարումը։</w:t>
      </w:r>
    </w:p>
    <w:p w:rsidR="00F1538C" w:rsidRPr="00B456B3" w:rsidRDefault="00F1538C" w:rsidP="00B456B3">
      <w:pPr>
        <w:spacing w:after="0" w:line="240" w:lineRule="auto"/>
        <w:ind w:firstLine="540"/>
        <w:jc w:val="both"/>
        <w:rPr>
          <w:rStyle w:val="Tag"/>
          <w:rFonts w:ascii="GHEA Grapalat" w:hAnsi="GHEA Grapalat"/>
          <w:color w:val="auto"/>
          <w:lang w:val="hy-AM"/>
        </w:rPr>
      </w:pPr>
      <w:r w:rsidRPr="00B456B3">
        <w:rPr>
          <w:rFonts w:ascii="GHEA Grapalat" w:hAnsi="GHEA Grapalat"/>
          <w:lang w:val="hy-AM"/>
        </w:rPr>
        <w:t>106.</w:t>
      </w:r>
      <w:r w:rsidR="000F5A08" w:rsidRPr="00B456B3">
        <w:rPr>
          <w:rFonts w:ascii="GHEA Grapalat" w:hAnsi="GHEA Grapalat"/>
          <w:lang w:val="hy-AM"/>
        </w:rPr>
        <w:t xml:space="preserve"> </w:t>
      </w:r>
      <w:r w:rsidRPr="00B456B3">
        <w:rPr>
          <w:rFonts w:ascii="GHEA Grapalat" w:hAnsi="GHEA Grapalat"/>
          <w:lang w:val="hy-AM"/>
        </w:rPr>
        <w:t>Անդամ պետությունների օրենսդրությամբ կարող են սահմանվել սույն Արձանագրության 104–րդ կետի համաձայն հակագնագցման տուրքի հնարավոր կիրառման մասին շահագրգիռ անձանց ծանուցման հավելյալ միջոցներ։</w:t>
      </w:r>
    </w:p>
    <w:p w:rsidR="000F5A08" w:rsidRPr="00B456B3" w:rsidRDefault="000F5A08" w:rsidP="00B456B3">
      <w:pPr>
        <w:spacing w:after="0" w:line="240" w:lineRule="auto"/>
        <w:rPr>
          <w:rFonts w:ascii="GHEA Grapalat" w:hAnsi="GHEA Grapalat"/>
          <w:lang w:val="hy-AM"/>
        </w:rPr>
      </w:pP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t>9.</w:t>
      </w:r>
      <w:r w:rsidR="000F5A08" w:rsidRPr="00B456B3">
        <w:rPr>
          <w:rFonts w:ascii="GHEA Grapalat" w:hAnsi="GHEA Grapalat"/>
          <w:b/>
          <w:lang w:val="hy-AM"/>
        </w:rPr>
        <w:t xml:space="preserve"> </w:t>
      </w:r>
      <w:r w:rsidRPr="00B456B3">
        <w:rPr>
          <w:rFonts w:ascii="GHEA Grapalat" w:hAnsi="GHEA Grapalat"/>
          <w:b/>
          <w:lang w:val="hy-AM"/>
        </w:rPr>
        <w:t>Հակագնագցման միջոցի գործողության ժամկետը եւ դրա վերանայումը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107.</w:t>
      </w:r>
      <w:r w:rsidR="000F5A08" w:rsidRPr="00B456B3">
        <w:rPr>
          <w:rFonts w:ascii="GHEA Grapalat" w:hAnsi="GHEA Grapalat"/>
          <w:lang w:val="hy-AM"/>
        </w:rPr>
        <w:t xml:space="preserve"> </w:t>
      </w:r>
      <w:r w:rsidRPr="00B456B3">
        <w:rPr>
          <w:rFonts w:ascii="GHEA Grapalat" w:hAnsi="GHEA Grapalat"/>
          <w:lang w:val="hy-AM"/>
        </w:rPr>
        <w:t>Հակագնագցման միջոցը կիրառվում է Հանձնաժողովի որոշմամբ այնպիսի չափով եւ ժամկետով, որոնք անհրաժեշտ են գնագցող ներմուծման հետեւանքով անդամ պետությունների տնտեսության ճյուղին հասցված վնասը վերացնելու համար: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108.</w:t>
      </w:r>
      <w:r w:rsidR="000F5A08" w:rsidRPr="00B456B3">
        <w:rPr>
          <w:rFonts w:ascii="GHEA Grapalat" w:hAnsi="GHEA Grapalat"/>
          <w:lang w:val="hy-AM"/>
        </w:rPr>
        <w:t xml:space="preserve"> </w:t>
      </w:r>
      <w:r w:rsidRPr="00B456B3">
        <w:rPr>
          <w:rFonts w:ascii="GHEA Grapalat" w:hAnsi="GHEA Grapalat"/>
          <w:lang w:val="hy-AM"/>
        </w:rPr>
        <w:t>Հակագնագցման միջոցի գործողության ժամկետը չպետք է գերազանցի 5 տարին՝ սկսած այդ միջոցի կիրառումն սկսվելու ամսաթվից կամ կրկնակի քննությունն ավարտվելու ամսաթվից, որն անցկացվում էր փոփոխված հանգամանքների հետեւանքով եւ, միաժամանակ, վերաբերում էր գնագցող ներմուծման եւ, դրանով պայմանավորված, անդամ պետությունների տնտեսության ճյուղին հասցված վնասի վերլուծությանը, կամ հակագնագցման միջոցի գործողության ժամկետն ավարտվելու հետեւանքով: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109.</w:t>
      </w:r>
      <w:r w:rsidR="000F5A08" w:rsidRPr="00B456B3">
        <w:rPr>
          <w:rFonts w:ascii="GHEA Grapalat" w:hAnsi="GHEA Grapalat"/>
          <w:lang w:val="hy-AM"/>
        </w:rPr>
        <w:t xml:space="preserve"> </w:t>
      </w:r>
      <w:r w:rsidRPr="00B456B3">
        <w:rPr>
          <w:rFonts w:ascii="GHEA Grapalat" w:hAnsi="GHEA Grapalat"/>
          <w:lang w:val="hy-AM"/>
        </w:rPr>
        <w:t>Հակագնագցման միջոցի գործողության ժամկետն ավարտվելու հետեւանքով կրկնակի քննությունն անցկացվում է սույն Արձանագրության 186–198-րդ կետերի համաձայն ներկայացված գրավոր դիմումի հիման վրա կամ քննություն իրականացնող մարմնի սեփական նախաձեռնությամբ:</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Հակագնագցման միջոցի գործողության ժամկետն ավարտվելու հետեւանքով կրկնակի քննությունն անցկացվում է այն դեպքում, երբ դիմումի մեջ առկա են տվյալներ այն մասին, որ գնագցող ներմուծումը կարող է վերսկսվել կամ շարունակվել եւ հակագնագցման միջոցի գործողությունը դադարեցնելու հետեւանքով անդամ պետությունների տնտեսության ճյուղին կարող է վնաս հասցվել:</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Հակագնագցման միջոցի գործողության ժամկետն ավարտվելու հետեւանքով կրկնակի քննություն անցկացնելու մասին դիմումը ներկայացվում է ոչ ուշ, քան հակագնագցման միջոցի գործողության ժամկետի ավարտից վեց ամիս առաջ:</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Կրկնակի քննությունը պետք է սկսվի նախքան հակագնագցման միջոցի գործողության ժամկետի ավարտը եւ ավարտվի վերջինս սկսելու ամսաթվից սկսած 12 ամսվա ընթացքում: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Նախքան սույն կետի համաձայն անցկացվող կրկնակի քննության ավարտը` հակագնագցման միջոցի կիրառումը երկարաձգվում է Հանձնաժողովի որոշմամբ:</w:t>
      </w:r>
      <w:r w:rsidR="000F5A08" w:rsidRPr="00B456B3">
        <w:rPr>
          <w:rFonts w:ascii="GHEA Grapalat" w:hAnsi="GHEA Grapalat"/>
          <w:lang w:val="hy-AM"/>
        </w:rPr>
        <w:t xml:space="preserve"> </w:t>
      </w:r>
      <w:r w:rsidRPr="00B456B3">
        <w:rPr>
          <w:rFonts w:ascii="GHEA Grapalat" w:hAnsi="GHEA Grapalat"/>
          <w:lang w:val="hy-AM"/>
        </w:rPr>
        <w:t>Այն ժամկետի ընթացքում, որով երկարաձգվում է համապատասխան հակագնագցման միջոցի կիրառումը, ժամանակավոր հակագնագցման տուրքերի գանձման համար սահմանված կարգով, վճարվում են հակագնագցման տուրքեր` հակագնագցման տուրքերի այն դրույքաչափով, որը սահմանվել է հակագնագցման միջոցի կիրառման առումով, որի գործողության ժամկետը երկարաձգվում է կրկնակի քննության անցկացման հետեւանքով: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 xml:space="preserve">Այն դեպքում, երբ հակագնագցման միջոցի գործողության ժամկետի սպառման հետեւանքով անցկացված կրկնակի քննության արդյունքներով քննություն իրականացնող մարմինը հաստատում է, որ հակագնագցման միջոցի կիրառման համար հիմքերը բացակայում են, կամ սույն Արձանագրության 272–րդ կետի համաձայն` հակագնագցման միջոցը չկիրառելու մասին որոշում է կայացվում, հակագնագցման տուրքի գումարները, որոնք գանձվում են ժամանակավոր հակագնագցման տուրքի գանձման համար </w:t>
      </w:r>
      <w:r w:rsidRPr="00B456B3">
        <w:rPr>
          <w:rFonts w:ascii="GHEA Grapalat" w:hAnsi="GHEA Grapalat"/>
          <w:lang w:val="hy-AM"/>
        </w:rPr>
        <w:lastRenderedPageBreak/>
        <w:t>սահմանված կարգով այն ժամկետի ընթացքում, որով երկարաձգվել է հակագնագցման միջոցի կիրառումը, ենթակա են վերադարձման վճարողին` սույն Արձանագրության հավելվածով նախատեսված կարգով։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Քննություն իրականացնող մարմինը ժամանակին տեղեկացնում է անդամ պետությունների մաքսային մարմիններին հատուկ պաշտպանական միջոց կիրառելու համար հիմքերի բացակայության կամ Հանձնաժողովի կողմից հատուկ պաշտպանական միջոց չկիրառելու մասին որոշումը կայացնելու վերաբերյալ։</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Հակագնագցման միջոցի գործողությունը երկարաձգվում է Հանձնաժողովի կողմից այն դեպքում, երբ հակագնագցման միջոցի գործողության ժամկետը սպառվելու հետեւանքով անցկացված կրկնակի քննության արդյունքներով քննություն իրականացնող մարմինը հաստատում է, որ առկա է գնագցող ներմուծումը վերսկսելու կամ շարունակելու եւ անդամ պետությունների տնտեսության ճյուղին վնաս հասցնելու հավանականություն։</w:t>
      </w:r>
      <w:r w:rsidR="000F5A08" w:rsidRPr="00B456B3">
        <w:rPr>
          <w:rFonts w:ascii="GHEA Grapalat" w:hAnsi="GHEA Grapalat"/>
          <w:lang w:val="hy-AM"/>
        </w:rPr>
        <w:t xml:space="preserve"> </w:t>
      </w:r>
      <w:r w:rsidRPr="00B456B3">
        <w:rPr>
          <w:rFonts w:ascii="GHEA Grapalat" w:hAnsi="GHEA Grapalat"/>
          <w:lang w:val="hy-AM"/>
        </w:rPr>
        <w:t>Հակագնագցման միջոցը երկարաձգելու մասին Հանձնաժողովի որոշումն ուժի մեջ մտնելու ամսաթվից սկսած հակագնագցման տուրքերի գումարները, որոնք գանձվում են ժամանակավոր հակագնագցման տուրքի գանձման համար սահմանված կարգով այն ժամկետի ընթացքում, որով երկարաձգվել է հակագնագցման միջոցի կիրառումը, ենթակա են հաշվեգրման եւ բաշխման՝ սույն Արձանագրության հավելվածով նախատեսված կարգով։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110.</w:t>
      </w:r>
      <w:r w:rsidR="000F5A08" w:rsidRPr="00B456B3">
        <w:rPr>
          <w:rFonts w:ascii="GHEA Grapalat" w:hAnsi="GHEA Grapalat"/>
          <w:lang w:val="hy-AM"/>
        </w:rPr>
        <w:t xml:space="preserve"> </w:t>
      </w:r>
      <w:r w:rsidRPr="00B456B3">
        <w:rPr>
          <w:rFonts w:ascii="GHEA Grapalat" w:hAnsi="GHEA Grapalat"/>
          <w:lang w:val="hy-AM"/>
        </w:rPr>
        <w:t>Շահագրգիռ անձի դիմումի հիման վրա՝ այն դեպքում, երբ հակագնագցման միջոց սահմանելուց հետո անցել է առնվազն 1 տարի, կամ քննություն իրականացնող մարմնի նախաձեռնությամբ կարող է անցկացվել կրկնակի քննություն` փոփոխվող հանգամանքների կապակցությամբ հակագնագցման միջոցի կիրառումը շարունակելու եւ (կամ) դրա վերանայման (այդ թվում՝ հակագնագցման տուրքի առանձին դրույքաչափի վերանայման նպատակահարմարությունը որոշելու համար)։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Ելնելով կրկնակի քննություն անցկացնելու մասին դիմումը ներկայացնելու նպատակից՝ նման դիմումը պետք է ներառի ապացույցներ այն մասին, որ փոփոխված հանգամանքների հետեւանքով՝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 xml:space="preserve">չի պահանջվում շարունակել հակագնագցման միջոցի կիրառումը՝ գնագցող ներմուծմանը հակազդելու եւ գնագցող ներմուծման հետեւանքով անդամ պետությունների տնտեսության ճյուղին հասցված վնասը վերացնելու նպատակով. </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հակագնագցման միջոցի առկա չափը գերազանցում է այն չափը, որն անհրաժեշտ է` գնագցող ներմուծմանը հակազդելու եւ գնագցող ներմուծման հետեւանքով անդամ պետությունների տնտեսության ճյուղին հասցված վնասը վերացնելու նպատակով.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առկա հակագնագցման միջոցը բավարար չէ` գնագցող ներմուծմանը հակազդելու եւ գնագցող ներմուծման հետեւանքով անդամ պետությունների տնտեսության ճյուղին հասցված վնասը վերացնելու համար։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Սույն կետի համաձայն անցկացվող կրկնակի քննությունը պետք է ավարտվի այն սկսելու ամսաթվից հետո 12 ամսվա ընթացքում։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111.</w:t>
      </w:r>
      <w:r w:rsidR="000F5A08" w:rsidRPr="00B456B3">
        <w:rPr>
          <w:rFonts w:ascii="GHEA Grapalat" w:hAnsi="GHEA Grapalat"/>
          <w:lang w:val="hy-AM"/>
        </w:rPr>
        <w:t xml:space="preserve"> </w:t>
      </w:r>
      <w:r w:rsidRPr="00B456B3">
        <w:rPr>
          <w:rFonts w:ascii="GHEA Grapalat" w:hAnsi="GHEA Grapalat"/>
          <w:lang w:val="hy-AM"/>
        </w:rPr>
        <w:t>Կրկնակի քննությունը կարող է նաեւ անցկացվել այն արտահանողի կամ արտադրողի համար առանձին գնագցման չափ սահմանելու նպատակով, որը քննության ընթացքում չէր իրականացնում գնագցող ներմուծման առարկա հանդիսացող ապրանքի մատակարարում։</w:t>
      </w:r>
      <w:r w:rsidR="000F5A08" w:rsidRPr="00B456B3">
        <w:rPr>
          <w:rFonts w:ascii="GHEA Grapalat" w:hAnsi="GHEA Grapalat"/>
          <w:lang w:val="hy-AM"/>
        </w:rPr>
        <w:t xml:space="preserve"> </w:t>
      </w:r>
      <w:r w:rsidRPr="00B456B3">
        <w:rPr>
          <w:rFonts w:ascii="GHEA Grapalat" w:hAnsi="GHEA Grapalat"/>
          <w:lang w:val="hy-AM"/>
        </w:rPr>
        <w:t xml:space="preserve">Նման կրկնակի քննություն կարող է սկսվել քննություն իրականացնող մարմնի կողմից այն դեպքում, երբ նշված արտահանողը կամ արտադրողը այն անցկացնելու մասին դիմում է ներկայացրել, որը պարունակում է ապացույցներ այն մասին, </w:t>
      </w:r>
      <w:r w:rsidRPr="00B456B3">
        <w:rPr>
          <w:rFonts w:ascii="GHEA Grapalat" w:hAnsi="GHEA Grapalat"/>
          <w:lang w:val="hy-AM"/>
        </w:rPr>
        <w:lastRenderedPageBreak/>
        <w:t>որ ապրանքն արտահանողը կամ արտադրողը փոխկապակցված չէ այն արտահանողների կամ արտադրողների հետ, որոնց նկատմամբ կիրառվում է հակագնագցման միջոցը, եւ որ այդ արտահանողը կամ արտադրողն իրականացնում է քննության առարկա հանդիսացող ապրանքի մատակարարում Միության մաքսային տարածք կամ փոխկապակցված է Միության մաքսային տարածք նման ապրանքի զգալի ծավալների մատակարարման պայմանագրային պարտավորություններով, որոնց դադարեցումը կամ չեղարկումը ապրանքի այդ արտահանողի կամ արտադրողի համար առաջացնում է զգալի կորուստներ եւ տուգանային պատժամիջոցներ։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Կրկնակի քննություն անցկացնելու ընթացքում Միության մաքսային տարածք քննության առարկա հանդիսացող ապրանքի մատակարարման նկատմամբ արտահանողի կամ արտադրողի համար գնագցման առանձին չափ սահմանելու նպատակով այդ արտահանողի կամ արտադրողի կողմից հակագնագցման տուրք չի վճարվում` մինչեւ նշված կրկնակի քննության արդյունքների հիման վրա որոշում կայացնելը։</w:t>
      </w:r>
      <w:r w:rsidR="000F5A08" w:rsidRPr="00B456B3">
        <w:rPr>
          <w:rFonts w:ascii="GHEA Grapalat" w:hAnsi="GHEA Grapalat"/>
          <w:lang w:val="hy-AM"/>
        </w:rPr>
        <w:t xml:space="preserve"> </w:t>
      </w:r>
      <w:r w:rsidRPr="00B456B3">
        <w:rPr>
          <w:rFonts w:ascii="GHEA Grapalat" w:hAnsi="GHEA Grapalat"/>
          <w:lang w:val="hy-AM"/>
        </w:rPr>
        <w:t>Ընդ որում, կրկնակի քննության անցկացման ընթացքում Միության մաքսային տարածք ներմուծվող (արտահանվող) նման ապրանքի համար ապահովվում է հակագնագցման տուրքի վճարում Եվրասիական տնտեսական միության Մաքսային օրենսգրքով նախատեսված կարգով՝ ներմուծման մաքսատուրքերի ապահովման նպատակով՝ հաշվի առնելով սույն կետով սահմանված առանձնահատկությունները։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Քննություն իրականացնող մարմինը ժամանակին տեղեկացնում է անդամ պետությունների մաքսային մարմիններին կրկնակի քննությունն սկսելու ամսաթվի վերաբերյալ։</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Հակագնագցման տուրքի վճարումն ապահովվում է դրամական միջոցներով (դրամով)՝ հակագնագցման տուրքի գումարի չափով, որը հաշվարկվում է սույն Արձանագրության 103–րդ կետին համապատասխան սահմանված հակագնագցման տուրքի միասնական դրույքաչափով։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 xml:space="preserve">Այն դեպքում, երբ կրկնակի քննության արդյունքներով հակագնագցման միջոց կիրառելու վերաբերյալ որոշում է կայացվել, հակագնագցման </w:t>
      </w:r>
      <w:r w:rsidR="009872DE" w:rsidRPr="00B456B3">
        <w:rPr>
          <w:rFonts w:ascii="GHEA Grapalat" w:hAnsi="GHEA Grapalat"/>
          <w:lang w:val="hy-AM"/>
        </w:rPr>
        <w:t>տո</w:t>
      </w:r>
      <w:r w:rsidRPr="00B456B3">
        <w:rPr>
          <w:rFonts w:ascii="GHEA Grapalat" w:hAnsi="GHEA Grapalat"/>
          <w:lang w:val="hy-AM"/>
        </w:rPr>
        <w:t>ւրքը նման կրկնակի քննության անցկացման ժամանակահատվածի համար ենթակա է վճարման։</w:t>
      </w:r>
      <w:r w:rsidR="0065184D" w:rsidRPr="00B456B3">
        <w:rPr>
          <w:rFonts w:ascii="GHEA Grapalat" w:hAnsi="GHEA Grapalat"/>
          <w:lang w:val="hy-AM"/>
        </w:rPr>
        <w:t xml:space="preserve"> </w:t>
      </w:r>
      <w:r w:rsidRPr="00B456B3">
        <w:rPr>
          <w:rFonts w:ascii="GHEA Grapalat" w:hAnsi="GHEA Grapalat"/>
          <w:lang w:val="hy-AM"/>
        </w:rPr>
        <w:t>Կրկնակի քննության արդյունքներով ընդունված՝ հակագնագցման միջոցի կիրառման մասին որոշումն ուժի մեջ մտնելու ամսաթվից սկսած ապահովման գումարը ենթակա է հաշվանցման հակագնագցման տուրքի վճարման դիմաց՝ հակագնագցման տուրքի սահմանված դրույքաչափի համաձայն որոշված չափով, եւ հաշվեգրման ու բաշխման՝ սույն Արձանագրության հավելվածով նախատեսված կարգով՝ հաշվի առնելով սույն կետի դրույթները։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Այն դեպքում, երբ կրկնակի քննության արդյունքներով նպատակահարմար է համարվել սահմանել հակագնագցման միջոցի ավելի բարձր դրույքաչափ, քան այն դրույքաչափը, որի համաձայն որոշվում էր հակագնագցման տուրքի վճարումն ապահովելու չափը, հակագնագցման տուրքի այն գումարների միջեւ տարբերությունը, որոնք հաշվարկվել են կրկնակի քննության արդյունքներով սահմանված դրույքաչափով եւ հակագնագցման տուրքի ընդհանուր դրույքաչափով, չի գանձվում։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Հակագնագցման տուրքի սահմանված դրույքաչափով հաշվարկված հակագնագցման տուրքի գումարը գերազանցող ապահովման գումարը</w:t>
      </w:r>
      <w:r w:rsidR="0065184D" w:rsidRPr="00B456B3">
        <w:rPr>
          <w:rStyle w:val="Tag"/>
          <w:rFonts w:ascii="GHEA Grapalat" w:hAnsi="GHEA Grapalat"/>
          <w:color w:val="auto"/>
          <w:lang w:val="hy-AM"/>
        </w:rPr>
        <w:t xml:space="preserve"> </w:t>
      </w:r>
      <w:r w:rsidRPr="00B456B3">
        <w:rPr>
          <w:rFonts w:ascii="GHEA Grapalat" w:hAnsi="GHEA Grapalat"/>
          <w:lang w:val="hy-AM"/>
        </w:rPr>
        <w:t>ենթակա է վերադարձման վճարողին` Եվրասիական տնտեսական միության Մաքսային օրենսգրքով նախատեսված կարգով։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lastRenderedPageBreak/>
        <w:t>Սույն կետով նախատեսված կրկնակի քննությունն անցկացվում է ամենահնարավոր կարճ ժամկետում, որը չի կարող գերազանցել 12 ամիսը։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112.</w:t>
      </w:r>
      <w:r w:rsidR="0065184D" w:rsidRPr="00B456B3">
        <w:rPr>
          <w:rFonts w:ascii="GHEA Grapalat" w:hAnsi="GHEA Grapalat"/>
          <w:lang w:val="hy-AM"/>
        </w:rPr>
        <w:t xml:space="preserve"> </w:t>
      </w:r>
      <w:r w:rsidRPr="00B456B3">
        <w:rPr>
          <w:rFonts w:ascii="GHEA Grapalat" w:hAnsi="GHEA Grapalat"/>
          <w:lang w:val="hy-AM"/>
        </w:rPr>
        <w:t>Սույն Համաձայնագրի VI բաժնի դրույթները, որոնք վերաբերում են ապացույցները ներկայացնելուն եւ հակագնագցման քննությունն անցկացնելու, կիրառվում են սույն Արձանագրության 107–113–րդ կետերով նախատեսված կրկնակի քննությունների նկատմամբ՝ հաշվի առնելով համապատասխան տարբերությունները։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113.</w:t>
      </w:r>
      <w:r w:rsidR="0065184D" w:rsidRPr="00B456B3">
        <w:rPr>
          <w:rFonts w:ascii="GHEA Grapalat" w:hAnsi="GHEA Grapalat"/>
          <w:lang w:val="hy-AM"/>
        </w:rPr>
        <w:t xml:space="preserve"> </w:t>
      </w:r>
      <w:r w:rsidRPr="00B456B3">
        <w:rPr>
          <w:rFonts w:ascii="GHEA Grapalat" w:hAnsi="GHEA Grapalat"/>
          <w:lang w:val="hy-AM"/>
        </w:rPr>
        <w:t>Սույն Արձանագրության 107–112–րդ կետերի դրույթները կիրառվում են արտահանողի կողմից սույն Արձանագրության 90–99–րդ կետերին համապատասխան ստանձնած պարտավորությունների նկատմամբ՝ հաշվի առնելով համապատասխան տարբերությունները։</w:t>
      </w:r>
    </w:p>
    <w:p w:rsidR="00BB1BDD" w:rsidRPr="00B456B3" w:rsidRDefault="00BB1BDD" w:rsidP="00B456B3">
      <w:pPr>
        <w:spacing w:after="0" w:line="240" w:lineRule="auto"/>
        <w:jc w:val="center"/>
        <w:rPr>
          <w:rFonts w:ascii="GHEA Grapalat" w:hAnsi="GHEA Grapalat"/>
          <w:b/>
          <w:lang w:val="hy-AM"/>
        </w:rPr>
      </w:pP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t>10.</w:t>
      </w:r>
      <w:r w:rsidR="0065184D" w:rsidRPr="00B456B3">
        <w:rPr>
          <w:rFonts w:ascii="GHEA Grapalat" w:hAnsi="GHEA Grapalat"/>
          <w:b/>
          <w:lang w:val="hy-AM"/>
        </w:rPr>
        <w:t xml:space="preserve"> </w:t>
      </w:r>
      <w:r w:rsidRPr="00B456B3">
        <w:rPr>
          <w:rFonts w:ascii="GHEA Grapalat" w:hAnsi="GHEA Grapalat"/>
          <w:b/>
          <w:lang w:val="hy-AM"/>
        </w:rPr>
        <w:t>Հակագնագցման միջոցի շրջանցման հաստատումը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114.</w:t>
      </w:r>
      <w:r w:rsidR="0065184D" w:rsidRPr="00B456B3">
        <w:rPr>
          <w:rFonts w:ascii="GHEA Grapalat" w:hAnsi="GHEA Grapalat"/>
          <w:lang w:val="hy-AM"/>
        </w:rPr>
        <w:t xml:space="preserve"> </w:t>
      </w:r>
      <w:r w:rsidRPr="00B456B3">
        <w:rPr>
          <w:rFonts w:ascii="GHEA Grapalat" w:hAnsi="GHEA Grapalat"/>
          <w:lang w:val="hy-AM"/>
        </w:rPr>
        <w:t xml:space="preserve">Սույն բաժնի նպատակով հակագնագցման միջոցի շրջանցում ասելով՝ հասկացվում է ապրանքի մատակարարման եղանակի փոփոխում հակագնագցման տուրք վճարելուց կամ արտահանողի կողմից ստանձնած գնային պարտավորությունների կատարումից խուսափելու նպատակով։ </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115.</w:t>
      </w:r>
      <w:r w:rsidR="0065184D" w:rsidRPr="00B456B3">
        <w:rPr>
          <w:rFonts w:ascii="GHEA Grapalat" w:hAnsi="GHEA Grapalat"/>
          <w:lang w:val="hy-AM"/>
        </w:rPr>
        <w:t xml:space="preserve"> </w:t>
      </w:r>
      <w:r w:rsidRPr="00B456B3">
        <w:rPr>
          <w:rFonts w:ascii="GHEA Grapalat" w:hAnsi="GHEA Grapalat"/>
          <w:lang w:val="hy-AM"/>
        </w:rPr>
        <w:t>Հակագնագցման միջոցի շրջանցումը հաստատելու նպատակով կրկնակի քննությունը կարող է սկսվել շահագրգիռ անձի դիմումի հիման վրա կամ քննություն իրականացնող մարմնի սեփական նախաձեռնությամբ։</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116.</w:t>
      </w:r>
      <w:r w:rsidR="0065184D" w:rsidRPr="00B456B3">
        <w:rPr>
          <w:rFonts w:ascii="GHEA Grapalat" w:hAnsi="GHEA Grapalat"/>
          <w:lang w:val="hy-AM"/>
        </w:rPr>
        <w:t xml:space="preserve"> </w:t>
      </w:r>
      <w:r w:rsidRPr="00B456B3">
        <w:rPr>
          <w:rFonts w:ascii="GHEA Grapalat" w:hAnsi="GHEA Grapalat"/>
          <w:lang w:val="hy-AM"/>
        </w:rPr>
        <w:t>Սույն Արձանագրության 115–րդ կետում նշված դիմումը պետք է պարունակի հետեւյալ ապացույցները՝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 հակագնագցման միջոցի շրջանցումը.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 հակագնագցման միջոցի ազդեցության չեզոքացումը՝ վերջինիս շրջանցման հետեւանքով, ինչպես նաեւ այդ գործոնի ազդեցությունն արտադրության ծավալների եւ (կամ) նույնանման ապրանքի՝ անդամ պետությունների շուկայում վաճառքի եւ (կամ) գների վրա.</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3) հակագնագցման միջոցի շրջանցման հետեւանքով ապրանքի (այդ ապրանքի բաղադրատարրերի եւ (կամ) ածանցյալների) գնագցող ներմուծման առկայություն։ Ընդ որում, որպես ապրանքի, դրա բաղկացուցիչ մասերի կամ ածանցյալների սովորական արժեք ընդունվում է դրանց՝ քննության ընթացքում հաստատված այն սովորական արժեքը, որը հաստատվել է այն քննության անցկացման ընթացքում, որի արդյունքներով Հանձնաժողովը սահմանել է հակագնագցման տուրք՝ հաշվի առնելով համադրման նպատակով կատարված համապատասխան ճշգրտումները։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117.</w:t>
      </w:r>
      <w:r w:rsidR="0065184D" w:rsidRPr="00B456B3">
        <w:rPr>
          <w:rFonts w:ascii="GHEA Grapalat" w:hAnsi="GHEA Grapalat"/>
          <w:lang w:val="hy-AM"/>
        </w:rPr>
        <w:t xml:space="preserve"> </w:t>
      </w:r>
      <w:r w:rsidRPr="00B456B3">
        <w:rPr>
          <w:rFonts w:ascii="GHEA Grapalat" w:hAnsi="GHEA Grapalat"/>
          <w:lang w:val="hy-AM"/>
        </w:rPr>
        <w:t>Հակագնագցման միջոցի շրջանցումը հաստատելու նպատակով կրկնակի քննությունը պետք է ավարտվի՝ այն սկսվելու ամսաթվից հետո 9 ամսվա ընթացքում։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118.</w:t>
      </w:r>
      <w:r w:rsidR="0065184D" w:rsidRPr="00B456B3">
        <w:rPr>
          <w:rFonts w:ascii="GHEA Grapalat" w:hAnsi="GHEA Grapalat"/>
          <w:lang w:val="hy-AM"/>
        </w:rPr>
        <w:t xml:space="preserve"> </w:t>
      </w:r>
      <w:r w:rsidRPr="00B456B3">
        <w:rPr>
          <w:rFonts w:ascii="GHEA Grapalat" w:hAnsi="GHEA Grapalat"/>
          <w:lang w:val="hy-AM"/>
        </w:rPr>
        <w:t xml:space="preserve">Սույն Արձանագրության 115–120–րդ կետերի համաձայն անցկացվող կրկնակի քննության ժամանակահատվածի համար Հանձնաժողովը կարող է ժամանակավոր հակագնագցման տուրքերի համար սահմանված կարգով գանձվող հակագնագցման տուրք սահմանել գնագցող ներմուծման առարկա հանդիսացող ապրանքի այն բաղկացուցիչ մասերի եւ (կամ) ածանցյալների համար, որոնք ներմուծվում են Միության մաքսային տարածք արտահանող երրորդ երկրից, ինչպես նաեւ գնագցող ներմուծման առարկա հանդիսացող ապրանքի եւ (կամ) դրա բաղկացուցիչ մասերի եւ (կամ) ածանցյալների </w:t>
      </w:r>
      <w:r w:rsidRPr="00B456B3">
        <w:rPr>
          <w:rFonts w:ascii="GHEA Grapalat" w:hAnsi="GHEA Grapalat"/>
          <w:lang w:val="hy-AM"/>
        </w:rPr>
        <w:lastRenderedPageBreak/>
        <w:t>համար, որոնք ներմուծվում են Միության մաքսային տարածք այլ արտահանող երրորդ երկրից։</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119.</w:t>
      </w:r>
      <w:r w:rsidR="0065184D" w:rsidRPr="00B456B3">
        <w:rPr>
          <w:rFonts w:ascii="GHEA Grapalat" w:hAnsi="GHEA Grapalat"/>
          <w:lang w:val="hy-AM"/>
        </w:rPr>
        <w:t xml:space="preserve"> </w:t>
      </w:r>
      <w:r w:rsidRPr="00B456B3">
        <w:rPr>
          <w:rFonts w:ascii="GHEA Grapalat" w:hAnsi="GHEA Grapalat"/>
          <w:lang w:val="hy-AM"/>
        </w:rPr>
        <w:t>Այն դեպքում, երբ սույն Արձանագրության 115–120–րդ կետերի համաձայն անցկացված կրկնակի քննության արդյունքներով քննություն իրականացնող մարմինը չի հաստատում հակագնագցման միջոցի շրջանցում, հակագնագցման տուրքի գումարները, որոնք վճարվել են սույն Արձանագրության 118–րդ կետի համաձայն եւ ժամանակավոր հակագնագցման տուրքերի գանձման համար սահմանված կարգով, ենթակա են վերադարձման վճարողին՝ սույն Արձանագրության հավելվածով նախատեսված կարգով։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Քննություն իրականացնող մարմինը ժամանակին տեղեկացնում է անդամ պետությունների մաքսային մարմիններին այն մասին, որ հակագնագցման միջոցի շրջանցումը չի հաստատվել։</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120.</w:t>
      </w:r>
      <w:r w:rsidR="0065184D" w:rsidRPr="00B456B3">
        <w:rPr>
          <w:rFonts w:ascii="GHEA Grapalat" w:hAnsi="GHEA Grapalat"/>
          <w:lang w:val="hy-AM"/>
        </w:rPr>
        <w:t xml:space="preserve"> </w:t>
      </w:r>
      <w:r w:rsidRPr="00B456B3">
        <w:rPr>
          <w:rFonts w:ascii="GHEA Grapalat" w:hAnsi="GHEA Grapalat"/>
          <w:lang w:val="hy-AM"/>
        </w:rPr>
        <w:t>Այն դեպքում, երբ սույն Արձանագրության 115–120–րդ կետերի համաձայն անցկացված կրկնակի քննության արդյունքներով հաստատվել է սույն Համաձայնագրի համաձայն կիրառվող հակագնագցման միջոցի շրջանցում, ապա հակագնագցման միջոցը Հանձնաժողովի կողմից կարող է տարածվել քննության առարկա հանդիսացող ապրանքի բաղկացուցիչ մասերի եւ (կամ) ածանցյալների վրա, որոնք ներմուծվում են Միության մաքսային տարածք արտահանող երրորդ երկրից, ինչպես նաեւ գնագցող ներմուծման առարկա հանդիսացող ապրանքի եւ (կամ) դրա բաղկացուցիչ մասերի եւ (կամ) ածանցյալների վրա, որոնք ներմուծվում են Միության մաքսային տարածք այլ արտահանող երրորդ երկրից։</w:t>
      </w:r>
      <w:r w:rsidR="0065184D" w:rsidRPr="00B456B3">
        <w:rPr>
          <w:rFonts w:ascii="GHEA Grapalat" w:hAnsi="GHEA Grapalat"/>
          <w:lang w:val="hy-AM"/>
        </w:rPr>
        <w:t xml:space="preserve"> </w:t>
      </w:r>
      <w:r w:rsidRPr="00B456B3">
        <w:rPr>
          <w:rFonts w:ascii="GHEA Grapalat" w:hAnsi="GHEA Grapalat"/>
          <w:lang w:val="hy-AM"/>
        </w:rPr>
        <w:t>Սույն կետում նշված հակագնագցման միջոց սահմանելու մասին Հանձնաժողովի որոշումն ուժի մեջ մտնելու ամսաթվից ժամանակավոր հակագնագցման տուրքերի գանձման համար սահմանված կարգով վճարված հակագնագցման տուրքերի գումարները ենթակա են հաշվեգրման եւ բաշխման՝ սույն Արձանագրության հավելվածով նախատեսված կարգով։</w:t>
      </w:r>
    </w:p>
    <w:p w:rsidR="0065184D" w:rsidRPr="00B456B3" w:rsidRDefault="0065184D" w:rsidP="00B456B3">
      <w:pPr>
        <w:spacing w:after="0" w:line="240" w:lineRule="auto"/>
        <w:rPr>
          <w:rFonts w:ascii="GHEA Grapalat" w:hAnsi="GHEA Grapalat"/>
          <w:b/>
          <w:lang w:val="hy-AM"/>
        </w:rPr>
      </w:pP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t>V.</w:t>
      </w:r>
      <w:r w:rsidR="0065184D" w:rsidRPr="00B456B3">
        <w:rPr>
          <w:rFonts w:ascii="GHEA Grapalat" w:hAnsi="GHEA Grapalat"/>
          <w:b/>
          <w:lang w:val="hy-AM"/>
        </w:rPr>
        <w:t xml:space="preserve"> </w:t>
      </w:r>
      <w:r w:rsidRPr="00B456B3">
        <w:rPr>
          <w:rFonts w:ascii="GHEA Grapalat" w:hAnsi="GHEA Grapalat"/>
          <w:b/>
          <w:lang w:val="hy-AM"/>
        </w:rPr>
        <w:t>Փոխհատուցման միջոցները</w:t>
      </w:r>
    </w:p>
    <w:p w:rsidR="00F1538C" w:rsidRPr="00B456B3" w:rsidRDefault="00F1538C" w:rsidP="00B456B3">
      <w:pPr>
        <w:spacing w:after="0" w:line="240" w:lineRule="auto"/>
        <w:ind w:firstLine="630"/>
        <w:jc w:val="both"/>
        <w:rPr>
          <w:rFonts w:ascii="GHEA Grapalat" w:hAnsi="GHEA Grapalat"/>
          <w:lang w:val="hy-AM"/>
        </w:rPr>
      </w:pPr>
      <w:r w:rsidRPr="00B456B3">
        <w:rPr>
          <w:rFonts w:ascii="GHEA Grapalat" w:hAnsi="GHEA Grapalat"/>
          <w:lang w:val="hy-AM"/>
        </w:rPr>
        <w:t>121.</w:t>
      </w:r>
      <w:r w:rsidR="0065184D" w:rsidRPr="00B456B3">
        <w:rPr>
          <w:rFonts w:ascii="GHEA Grapalat" w:hAnsi="GHEA Grapalat"/>
          <w:lang w:val="hy-AM"/>
        </w:rPr>
        <w:t xml:space="preserve"> </w:t>
      </w:r>
      <w:r w:rsidRPr="00B456B3">
        <w:rPr>
          <w:rFonts w:ascii="GHEA Grapalat" w:hAnsi="GHEA Grapalat"/>
          <w:lang w:val="hy-AM"/>
        </w:rPr>
        <w:t>Սույն Արձանագրության մեջ սուբսիդիա ասելով հասկացվում է՝</w:t>
      </w:r>
    </w:p>
    <w:p w:rsidR="00F1538C" w:rsidRPr="00B456B3" w:rsidRDefault="00F1538C" w:rsidP="00B456B3">
      <w:pPr>
        <w:spacing w:after="0" w:line="240" w:lineRule="auto"/>
        <w:ind w:firstLine="630"/>
        <w:jc w:val="both"/>
        <w:rPr>
          <w:rFonts w:ascii="GHEA Grapalat" w:hAnsi="GHEA Grapalat"/>
          <w:lang w:val="hy-AM"/>
        </w:rPr>
      </w:pPr>
      <w:r w:rsidRPr="00B456B3">
        <w:rPr>
          <w:rFonts w:ascii="GHEA Grapalat" w:hAnsi="GHEA Grapalat"/>
          <w:lang w:val="hy-AM"/>
        </w:rPr>
        <w:t>1) սուբսիդավորող մարմնի կողմից ցույց տրված ֆինանսական օժանդակություն, որը սուբսիդիա ստացողին տալիս է հավելյալ արտոնություններ, եւ որն արտահանող երրորդ երկրի տարածքում արտահայտվում է՝</w:t>
      </w:r>
    </w:p>
    <w:p w:rsidR="00F1538C" w:rsidRPr="00B456B3" w:rsidRDefault="00F1538C" w:rsidP="00B456B3">
      <w:pPr>
        <w:spacing w:after="0" w:line="240" w:lineRule="auto"/>
        <w:ind w:firstLine="630"/>
        <w:jc w:val="both"/>
        <w:rPr>
          <w:rFonts w:ascii="GHEA Grapalat" w:hAnsi="GHEA Grapalat"/>
          <w:lang w:val="hy-AM"/>
        </w:rPr>
      </w:pPr>
      <w:r w:rsidRPr="00B456B3">
        <w:rPr>
          <w:rFonts w:ascii="GHEA Grapalat" w:hAnsi="GHEA Grapalat"/>
          <w:lang w:val="hy-AM"/>
        </w:rPr>
        <w:t>դրամական միջոցների անմիջական փոխանցման (օրինակ՝ դոտացիաների, փոխառությունների տրամադրման եւ բաժնետոմսերի գնման) կամ նման միջոցներ փոխանցելու պարտավորությունների ձեւով (այդ թվում` փոխառությունների առումով երաշխիքների ձեւով).</w:t>
      </w:r>
    </w:p>
    <w:p w:rsidR="00F1538C" w:rsidRPr="00B456B3" w:rsidRDefault="00F1538C" w:rsidP="00B456B3">
      <w:pPr>
        <w:spacing w:after="0" w:line="240" w:lineRule="auto"/>
        <w:ind w:firstLine="630"/>
        <w:jc w:val="both"/>
        <w:rPr>
          <w:rFonts w:ascii="GHEA Grapalat" w:hAnsi="GHEA Grapalat"/>
          <w:lang w:val="hy-AM"/>
        </w:rPr>
      </w:pPr>
      <w:r w:rsidRPr="00B456B3">
        <w:rPr>
          <w:rFonts w:ascii="GHEA Grapalat" w:hAnsi="GHEA Grapalat"/>
          <w:lang w:val="hy-AM"/>
        </w:rPr>
        <w:t>միջոցներ դուրս գրելու կամ միջոցների գանձումից լրիվ կամ մասնակիորեն հրաժարվելու ձեւով, որոնք պետք է մուտք արվեին արտահանող երրորդ երկրի եկամուտ (այդ թվում՝ հարկային վարկերի տրամադրման միջոցով)՝ բացառությամբ այն դեպքերի, երբ արտահանվող ապրանքն ազատվում է այն հարկերից եւ տուրքերից, որոնք գանձվում են ներքին սպառման համար նախատեսված նույնանման ապրանքի համար, կամ տվյալ հարկերի կամ տուրքերի նվազեցման կամ վերադարձման ձեւով՝ փաստացի վճարված գումարները չգերազանցող չափով.</w:t>
      </w:r>
    </w:p>
    <w:p w:rsidR="00F1538C" w:rsidRPr="00B456B3" w:rsidRDefault="00F1538C" w:rsidP="00B456B3">
      <w:pPr>
        <w:spacing w:after="0" w:line="240" w:lineRule="auto"/>
        <w:ind w:firstLine="630"/>
        <w:jc w:val="both"/>
        <w:rPr>
          <w:rFonts w:ascii="GHEA Grapalat" w:hAnsi="GHEA Grapalat"/>
          <w:lang w:val="hy-AM"/>
        </w:rPr>
      </w:pPr>
      <w:r w:rsidRPr="00B456B3">
        <w:rPr>
          <w:rFonts w:ascii="GHEA Grapalat" w:hAnsi="GHEA Grapalat"/>
          <w:lang w:val="hy-AM"/>
        </w:rPr>
        <w:t xml:space="preserve">ապրանքների կամ ծառայությունների արտոնյալ պայմաններով կամ անհատույց տրամադրելու ձեւով՝ բացառությամբ այն ապրանքների կամ ծառայությունների, որոնք </w:t>
      </w:r>
      <w:r w:rsidRPr="00B456B3">
        <w:rPr>
          <w:rFonts w:ascii="GHEA Grapalat" w:hAnsi="GHEA Grapalat"/>
          <w:lang w:val="hy-AM"/>
        </w:rPr>
        <w:lastRenderedPageBreak/>
        <w:t>նախատեսված են ընդհանուր ենթակառուցվածքի պահպանման եւ զարգացման համար, այսինքն՝ այն ենթակառույցի, որը կապված չէ կոնկրետ արտադրողի եւ (կամ) արտահանողի հետ.</w:t>
      </w:r>
    </w:p>
    <w:p w:rsidR="00F1538C" w:rsidRPr="00B456B3" w:rsidRDefault="00F1538C" w:rsidP="00B456B3">
      <w:pPr>
        <w:spacing w:after="0" w:line="240" w:lineRule="auto"/>
        <w:ind w:firstLine="630"/>
        <w:jc w:val="both"/>
        <w:rPr>
          <w:rFonts w:ascii="GHEA Grapalat" w:hAnsi="GHEA Grapalat"/>
          <w:lang w:val="hy-AM"/>
        </w:rPr>
      </w:pPr>
      <w:r w:rsidRPr="00B456B3">
        <w:rPr>
          <w:rFonts w:ascii="GHEA Grapalat" w:hAnsi="GHEA Grapalat"/>
          <w:lang w:val="hy-AM"/>
        </w:rPr>
        <w:t>ապրանքների՝ արտոնյալ պայմաններով ձեռք բերման ձեւով։</w:t>
      </w:r>
    </w:p>
    <w:p w:rsidR="00F1538C" w:rsidRPr="00B456B3" w:rsidRDefault="00F1538C" w:rsidP="00B456B3">
      <w:pPr>
        <w:spacing w:after="0" w:line="240" w:lineRule="auto"/>
        <w:ind w:firstLine="630"/>
        <w:jc w:val="both"/>
        <w:rPr>
          <w:rFonts w:ascii="GHEA Grapalat" w:hAnsi="GHEA Grapalat"/>
          <w:lang w:val="hy-AM"/>
        </w:rPr>
      </w:pPr>
      <w:r w:rsidRPr="00B456B3">
        <w:rPr>
          <w:rFonts w:ascii="GHEA Grapalat" w:hAnsi="GHEA Grapalat"/>
          <w:lang w:val="hy-AM"/>
        </w:rPr>
        <w:t>2) ցանկացած ձեւով արտահայտված եկամտային կամ գնային օժանդակություն, որը սուբսիդիա ստացողին տալիս է հավելյալ արտոնություններ, որի արդյունքում ուղղակիորեն կամ անուղղակիորեն տեղի է ունենում արտահանող երրորդ երկրից ապրանքի արտահանման ավելացում կամ այդ երրորդ երկիր նույնանման ապրանքի ներմուծման կրճատում։</w:t>
      </w:r>
    </w:p>
    <w:p w:rsidR="00B456B3" w:rsidRDefault="00B456B3" w:rsidP="00B456B3">
      <w:pPr>
        <w:spacing w:after="0" w:line="240" w:lineRule="auto"/>
        <w:ind w:firstLine="540"/>
        <w:jc w:val="center"/>
        <w:rPr>
          <w:rFonts w:ascii="GHEA Grapalat" w:hAnsi="GHEA Grapalat"/>
          <w:b/>
          <w:lang w:val="ru-RU"/>
        </w:rPr>
      </w:pPr>
    </w:p>
    <w:p w:rsidR="00F1538C" w:rsidRPr="00B456B3" w:rsidRDefault="00F1538C" w:rsidP="00B456B3">
      <w:pPr>
        <w:spacing w:after="0" w:line="240" w:lineRule="auto"/>
        <w:ind w:firstLine="540"/>
        <w:jc w:val="center"/>
        <w:rPr>
          <w:rFonts w:ascii="GHEA Grapalat" w:hAnsi="GHEA Grapalat"/>
          <w:b/>
          <w:lang w:val="hy-AM"/>
        </w:rPr>
      </w:pPr>
      <w:r w:rsidRPr="00B456B3">
        <w:rPr>
          <w:rFonts w:ascii="GHEA Grapalat" w:hAnsi="GHEA Grapalat"/>
          <w:b/>
          <w:lang w:val="hy-AM"/>
        </w:rPr>
        <w:t>1.</w:t>
      </w:r>
      <w:r w:rsidR="0065184D" w:rsidRPr="00B456B3">
        <w:rPr>
          <w:rFonts w:ascii="GHEA Grapalat" w:hAnsi="GHEA Grapalat"/>
          <w:b/>
          <w:lang w:val="hy-AM"/>
        </w:rPr>
        <w:t xml:space="preserve"> </w:t>
      </w:r>
      <w:r w:rsidRPr="00B456B3">
        <w:rPr>
          <w:rFonts w:ascii="GHEA Grapalat" w:hAnsi="GHEA Grapalat"/>
          <w:b/>
          <w:lang w:val="hy-AM"/>
        </w:rPr>
        <w:t>Արտահանող երրորդ երկրի սուբսիդիան որպես հատուկ սուբսիդիա որակելու սկզբունքները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122.</w:t>
      </w:r>
      <w:r w:rsidR="0065184D" w:rsidRPr="00B456B3">
        <w:rPr>
          <w:rFonts w:ascii="GHEA Grapalat" w:hAnsi="GHEA Grapalat"/>
          <w:lang w:val="hy-AM"/>
        </w:rPr>
        <w:t xml:space="preserve"> </w:t>
      </w:r>
      <w:r w:rsidRPr="00B456B3">
        <w:rPr>
          <w:rFonts w:ascii="GHEA Grapalat" w:hAnsi="GHEA Grapalat"/>
          <w:lang w:val="hy-AM"/>
        </w:rPr>
        <w:t>Արտահանող երրորդ երկրի սուբսիդիան համարվում է հատուկ սուբսիդիա այն դեպքում, երբ սուբսիդավորող մարմնի կողմից կամ արտահանող երրորդ երկրի օրենսդրությամբ սուբսիդիայի օգտագործումը թույլատրվում է միայն առանձին կազմակերպություններին։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123.</w:t>
      </w:r>
      <w:r w:rsidR="0065184D" w:rsidRPr="00B456B3">
        <w:rPr>
          <w:rFonts w:ascii="GHEA Grapalat" w:hAnsi="GHEA Grapalat"/>
          <w:lang w:val="hy-AM"/>
        </w:rPr>
        <w:t xml:space="preserve"> </w:t>
      </w:r>
      <w:r w:rsidRPr="00B456B3">
        <w:rPr>
          <w:rFonts w:ascii="GHEA Grapalat" w:hAnsi="GHEA Grapalat"/>
          <w:lang w:val="hy-AM"/>
        </w:rPr>
        <w:t>Սույն բաժնում առանձին կազմակերպություններ ասելով՝ ենթադրվում է կոնկրետ արտադրողը եւ (կամ) արտահանողը, կամ արտահանող երրորդ երկրի տնտեսության կոնկրետ ճյուղը կամ արտադրողների եւ (կամ) արտահանողների կամ արտահանող երրորդ երկրի տնտեսության ճյուղերի խումբը (միություն, միավորում)։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124.</w:t>
      </w:r>
      <w:r w:rsidR="0065184D" w:rsidRPr="00B456B3">
        <w:rPr>
          <w:rFonts w:ascii="GHEA Grapalat" w:hAnsi="GHEA Grapalat"/>
          <w:lang w:val="hy-AM"/>
        </w:rPr>
        <w:t xml:space="preserve"> </w:t>
      </w:r>
      <w:r w:rsidRPr="00B456B3">
        <w:rPr>
          <w:rFonts w:ascii="GHEA Grapalat" w:hAnsi="GHEA Grapalat"/>
          <w:lang w:val="hy-AM"/>
        </w:rPr>
        <w:t>Սուբսիդիան համարվում է հատուկ այն դեպքում, երբ տվյալ սուբսիդիան հասանելի է սուբսիդավորող մարմնի իրավասությանը ենթակա որոշակի աշխարհագրական տարածքում գտնվող հատկորոշված կազմակերպությունների համար։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125.</w:t>
      </w:r>
      <w:r w:rsidR="0065184D" w:rsidRPr="00B456B3">
        <w:rPr>
          <w:rFonts w:ascii="GHEA Grapalat" w:hAnsi="GHEA Grapalat"/>
          <w:lang w:val="hy-AM"/>
        </w:rPr>
        <w:t xml:space="preserve"> </w:t>
      </w:r>
      <w:r w:rsidRPr="00B456B3">
        <w:rPr>
          <w:rFonts w:ascii="GHEA Grapalat" w:hAnsi="GHEA Grapalat"/>
          <w:lang w:val="hy-AM"/>
        </w:rPr>
        <w:t xml:space="preserve">Սուբսիդիան չի համարվում հատուկ, եթե արտահանող երրորդ երկրի օրենսդրությամբ կամ սուբսիդավորող մարմնի կողմից սահմանվում են սուբսիդիա ստանալու համար անվերապահ իրավունքը եւ դրա չափը որոշող ընդհանուր անաչառ չափանիշներ կամ պայմաններ (այդ թվում՝ ելնելով արտադրանքի արտադրությամբ զբաղվող աշխատողների քանակից կամ արտադրանքի բացթողման ծավալից), որոնք խստորեն պահպանվում են: </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126.</w:t>
      </w:r>
      <w:r w:rsidR="0065184D" w:rsidRPr="00B456B3">
        <w:rPr>
          <w:rFonts w:ascii="GHEA Grapalat" w:hAnsi="GHEA Grapalat"/>
          <w:lang w:val="hy-AM"/>
        </w:rPr>
        <w:t xml:space="preserve"> </w:t>
      </w:r>
      <w:r w:rsidRPr="00B456B3">
        <w:rPr>
          <w:rFonts w:ascii="GHEA Grapalat" w:hAnsi="GHEA Grapalat"/>
          <w:lang w:val="hy-AM"/>
        </w:rPr>
        <w:t>Ցանկացած դեպքում արտահանող երրորդ երկրի սուբսիդիան համարվում է հատուկ սուբսիդիա, եթե այդ սուբսիդիայի տրամադրման հետ մեկտեղ՝</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 սահմանափակվում է այն կազմակերպությունների թիվը, որոնց համար հասանելի է սուբսիդիան.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 հատկորոշված կազմակերպություններն օգտագործում են սուբսիդիայի գերակշիռ մասը.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3) հատկորոշված կազմակերպություններին անհամաչափորեն տրամադրվում են մեծ գումարներ.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4) սուբսիդավորող մարմինն ընտրում է հատկորոշված կազմակերպություններին սուբսիդիա տրամադրելու արտոնյալ (գերադասելի) եղանակ։</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127.</w:t>
      </w:r>
      <w:r w:rsidR="0065184D" w:rsidRPr="00B456B3">
        <w:rPr>
          <w:rFonts w:ascii="GHEA Grapalat" w:hAnsi="GHEA Grapalat"/>
          <w:lang w:val="hy-AM"/>
        </w:rPr>
        <w:t xml:space="preserve"> </w:t>
      </w:r>
      <w:r w:rsidRPr="00B456B3">
        <w:rPr>
          <w:rFonts w:ascii="GHEA Grapalat" w:hAnsi="GHEA Grapalat"/>
          <w:lang w:val="hy-AM"/>
        </w:rPr>
        <w:t>Արտահանող երրորդ երկրի ցանկացած սուբսիդիա համարվում է հատուկ, եթե՝</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 սուբսիդիան՝ ինքն առանձին կամ որպես մի շարք պայմաններից մեկը, արտահանող երրորդ երկրի օրենսդրությամբ կամ փաստացիորեն կապված է ապրանքի արտահանման հետ։</w:t>
      </w:r>
      <w:r w:rsidR="0065184D" w:rsidRPr="00B456B3">
        <w:rPr>
          <w:rFonts w:ascii="GHEA Grapalat" w:hAnsi="GHEA Grapalat"/>
          <w:lang w:val="hy-AM"/>
        </w:rPr>
        <w:t xml:space="preserve"> </w:t>
      </w:r>
      <w:r w:rsidRPr="00B456B3">
        <w:rPr>
          <w:rFonts w:ascii="GHEA Grapalat" w:hAnsi="GHEA Grapalat"/>
          <w:lang w:val="hy-AM"/>
        </w:rPr>
        <w:t xml:space="preserve">Սուբսիդիան համարվում է փաստացիորեն ապրանքի արտահանման հետ կապված, </w:t>
      </w:r>
      <w:r w:rsidRPr="00B456B3">
        <w:rPr>
          <w:rFonts w:ascii="GHEA Grapalat" w:hAnsi="GHEA Grapalat"/>
          <w:lang w:val="hy-AM"/>
        </w:rPr>
        <w:lastRenderedPageBreak/>
        <w:t>եթե սուբսիդիայի տրամադրումը, օրենքով արտահանման հետ կապված չլինելով հանդերձ, փաստացիորեն կապված է իրական կամ նախատեսվող արտահանման կամ արտահանումից ստացվող հասույթների հետ:</w:t>
      </w:r>
      <w:r w:rsidR="0065184D" w:rsidRPr="00B456B3">
        <w:rPr>
          <w:rFonts w:ascii="GHEA Grapalat" w:hAnsi="GHEA Grapalat"/>
          <w:lang w:val="hy-AM"/>
        </w:rPr>
        <w:t xml:space="preserve"> </w:t>
      </w:r>
      <w:r w:rsidRPr="00B456B3">
        <w:rPr>
          <w:rFonts w:ascii="GHEA Grapalat" w:hAnsi="GHEA Grapalat"/>
          <w:lang w:val="hy-AM"/>
        </w:rPr>
        <w:t>Այս առումով, այն փաստը, որ սուբսիդիան տրամադրվում է արտահանող կազմակերպություններին, չպետք է միայն այդ պատճառով համարվի ապրանքի արտահանման հետ կապված սուբսիդիա.</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 սուբսիդիան՝ արտահանող երրորդ երկրի օրենսդրության համաձայն կամ փաստացիորեն ինքն առանձին կամ որպես մի շարք պայմաններից մեկը, կապված է, ներմուծված ապրանքների փոխարեն, արտահանող երրորդ երկրում արտադրված ապրանքների օգտագործման հետ:</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128.</w:t>
      </w:r>
      <w:r w:rsidR="0065184D" w:rsidRPr="00B456B3">
        <w:rPr>
          <w:rFonts w:ascii="GHEA Grapalat" w:hAnsi="GHEA Grapalat"/>
          <w:lang w:val="hy-AM"/>
        </w:rPr>
        <w:t xml:space="preserve"> </w:t>
      </w:r>
      <w:r w:rsidRPr="00B456B3">
        <w:rPr>
          <w:rFonts w:ascii="GHEA Grapalat" w:hAnsi="GHEA Grapalat"/>
          <w:lang w:val="hy-AM"/>
        </w:rPr>
        <w:t>Արտահանող երրորդ երկրի սուբսիդիան որպես հատուկ սուբսիդիա որակելու մասին իրավասու մարմնի որոշումը պետք է հիմնված լինի ապացույցների վրա։</w:t>
      </w:r>
    </w:p>
    <w:p w:rsidR="00B456B3" w:rsidRDefault="00B456B3" w:rsidP="00B456B3">
      <w:pPr>
        <w:spacing w:after="0" w:line="240" w:lineRule="auto"/>
        <w:jc w:val="center"/>
        <w:rPr>
          <w:rFonts w:ascii="GHEA Grapalat" w:hAnsi="GHEA Grapalat"/>
          <w:b/>
          <w:lang w:val="ru-RU"/>
        </w:rPr>
      </w:pP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t>2.</w:t>
      </w:r>
      <w:r w:rsidR="0065184D" w:rsidRPr="00B456B3">
        <w:rPr>
          <w:rFonts w:ascii="GHEA Grapalat" w:hAnsi="GHEA Grapalat"/>
          <w:b/>
          <w:lang w:val="hy-AM"/>
        </w:rPr>
        <w:t xml:space="preserve"> </w:t>
      </w:r>
      <w:r w:rsidRPr="00B456B3">
        <w:rPr>
          <w:rFonts w:ascii="GHEA Grapalat" w:hAnsi="GHEA Grapalat"/>
          <w:b/>
          <w:lang w:val="hy-AM"/>
        </w:rPr>
        <w:t>Հատուկ սուբսիդիայի չափի որոշման սկզբունքները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129.</w:t>
      </w:r>
      <w:r w:rsidR="0065184D" w:rsidRPr="00B456B3">
        <w:rPr>
          <w:rFonts w:ascii="GHEA Grapalat" w:hAnsi="GHEA Grapalat"/>
          <w:lang w:val="hy-AM"/>
        </w:rPr>
        <w:t xml:space="preserve"> </w:t>
      </w:r>
      <w:r w:rsidRPr="00B456B3">
        <w:rPr>
          <w:rFonts w:ascii="GHEA Grapalat" w:hAnsi="GHEA Grapalat"/>
          <w:lang w:val="hy-AM"/>
        </w:rPr>
        <w:t>Հատուկ սուբսիդիայի չափը որոշվում է նման սուբսիդիա ստացողին հասած օգուտի չափի հիման վրա։</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130.</w:t>
      </w:r>
      <w:r w:rsidR="0065184D" w:rsidRPr="00B456B3">
        <w:rPr>
          <w:rFonts w:ascii="GHEA Grapalat" w:hAnsi="GHEA Grapalat"/>
          <w:lang w:val="hy-AM"/>
        </w:rPr>
        <w:t xml:space="preserve"> </w:t>
      </w:r>
      <w:r w:rsidRPr="00B456B3">
        <w:rPr>
          <w:rFonts w:ascii="GHEA Grapalat" w:hAnsi="GHEA Grapalat"/>
          <w:lang w:val="hy-AM"/>
        </w:rPr>
        <w:t>Սուբսիդիա ստացողին հասած օգուտի չափը հաշվարկվում է՝ ելնելով հետեւյալ սկզբունքներից՝</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 սուբսիդավորող մարմնի մասնակցությունը կազմակերպության կապիտալում չի համարվում օգուտի տրամադրում, եթե այդպիսի մասնակցությունը չի կարող գնահատվել որպես արտահանող երրորդ երկրի տարածքում ընդունված սովորական ներդրումային գործելակերպի հետ անհամատեղելի մասնակցություն (ներառյալ ռիսկային կապիտալի տրամադրումը).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 սուբսիդավորող մարմնի տրամադրած վարկը չի համարվում օգուտի տրամադրում, եթե պետությունից ստացվող վարկերի դիմաց վարկ ստացող կազմակերպության կողմից կատարվող վճարի չափը չի տարբերվում այն վճարի չափից, որը կազմակերպությունը կվճարեր արտահանող երրորդ երկրի վարկային շուկայում համարժեք առեւտրային վարկի ձեռքբերման դեպքում:</w:t>
      </w:r>
      <w:r w:rsidR="0065184D" w:rsidRPr="00B456B3">
        <w:rPr>
          <w:rFonts w:ascii="GHEA Grapalat" w:hAnsi="GHEA Grapalat"/>
          <w:lang w:val="hy-AM"/>
        </w:rPr>
        <w:t xml:space="preserve"> </w:t>
      </w:r>
      <w:r w:rsidRPr="00B456B3">
        <w:rPr>
          <w:rFonts w:ascii="GHEA Grapalat" w:hAnsi="GHEA Grapalat"/>
          <w:lang w:val="hy-AM"/>
        </w:rPr>
        <w:t>Հակառակ դեպքում օգուտ է համարվում այդ գումարների միջեւ եղած տարբերությունը.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3) սուբսիդավորող մարմինը վարկային երաշխիքը չի համարում օգուտի տրամադրում, եթե սուբսիդավորող մարմնի կողմից երաշխավորված վարկի դիմաց երաշխիք ստացող կազմակերպության կողմից կատարվող վճարի չափը չի տարբերվում այն վճարի չափից, որն այն կվճարեր համարժեք առեւտրային վարկի դիմաց՝ առանց պետական երաշխիքի:</w:t>
      </w:r>
      <w:r w:rsidR="0065184D" w:rsidRPr="00B456B3">
        <w:rPr>
          <w:rFonts w:ascii="GHEA Grapalat" w:hAnsi="GHEA Grapalat"/>
          <w:lang w:val="hy-AM"/>
        </w:rPr>
        <w:t xml:space="preserve"> </w:t>
      </w:r>
      <w:r w:rsidRPr="00B456B3">
        <w:rPr>
          <w:rFonts w:ascii="GHEA Grapalat" w:hAnsi="GHEA Grapalat"/>
          <w:lang w:val="hy-AM"/>
        </w:rPr>
        <w:t>Հակառակ դեպքում օգուտ է համարվում այդ գումարների միջեւ եղած տարբերությունը՝ միջնորդավճարների տարբերությամբ ճշգրտված.</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4) սուբսիդավորող մարմնի կողմից ապրանքների կամ ծառայությունների տրամադրումը կամ ապրանքների գնումը չի համարվում օգուտի տրամադրում՝ բացառությամբ, եթե ապրանքները կամ ծառայությունները տրամադրված չեն համարժեքից ավելի փոքր վճարման դիմաց, կամ գնումը կատարված չէ համարժեքից ավելի մեծ վճարման դիմաց:</w:t>
      </w:r>
      <w:r w:rsidR="0065184D" w:rsidRPr="00B456B3">
        <w:rPr>
          <w:rFonts w:ascii="GHEA Grapalat" w:hAnsi="GHEA Grapalat"/>
          <w:lang w:val="hy-AM"/>
        </w:rPr>
        <w:t xml:space="preserve"> </w:t>
      </w:r>
      <w:r w:rsidRPr="00B456B3">
        <w:rPr>
          <w:rFonts w:ascii="GHEA Grapalat" w:hAnsi="GHEA Grapalat"/>
          <w:lang w:val="hy-AM"/>
        </w:rPr>
        <w:t>Վճարման համարժեքությունը որոշվում է՝ ելնելով տվյալ ապրանքների եւ ծառայությունների գնման կամ վաճառքի համար արտահանող երրորդ երկրի շուկայում առկա պայմաններից` ներառյալ գինը, որակը, մատչելիությունը, շուկայում իրացվելիությունը, տեղափոխման հարցերը եւ գնման կամ վաճառքի հետ կապված այլ պայմաններ:</w:t>
      </w:r>
    </w:p>
    <w:p w:rsidR="0065184D" w:rsidRPr="00B456B3" w:rsidRDefault="0065184D" w:rsidP="00B456B3">
      <w:pPr>
        <w:spacing w:after="0" w:line="240" w:lineRule="auto"/>
        <w:rPr>
          <w:rFonts w:ascii="GHEA Grapalat" w:hAnsi="GHEA Grapalat"/>
          <w:lang w:val="hy-AM"/>
        </w:rPr>
      </w:pPr>
    </w:p>
    <w:p w:rsidR="00F1538C" w:rsidRPr="00B456B3" w:rsidRDefault="00F1538C" w:rsidP="00B456B3">
      <w:pPr>
        <w:spacing w:after="0" w:line="240" w:lineRule="auto"/>
        <w:ind w:firstLine="540"/>
        <w:jc w:val="center"/>
        <w:rPr>
          <w:rFonts w:ascii="GHEA Grapalat" w:hAnsi="GHEA Grapalat"/>
          <w:b/>
          <w:lang w:val="hy-AM"/>
        </w:rPr>
      </w:pPr>
      <w:r w:rsidRPr="00B456B3">
        <w:rPr>
          <w:rFonts w:ascii="GHEA Grapalat" w:hAnsi="GHEA Grapalat"/>
          <w:b/>
          <w:lang w:val="hy-AM"/>
        </w:rPr>
        <w:t>3.</w:t>
      </w:r>
      <w:r w:rsidR="0065184D" w:rsidRPr="00B456B3">
        <w:rPr>
          <w:rFonts w:ascii="GHEA Grapalat" w:hAnsi="GHEA Grapalat"/>
          <w:b/>
          <w:lang w:val="hy-AM"/>
        </w:rPr>
        <w:t xml:space="preserve"> </w:t>
      </w:r>
      <w:r w:rsidRPr="00B456B3">
        <w:rPr>
          <w:rFonts w:ascii="GHEA Grapalat" w:hAnsi="GHEA Grapalat"/>
          <w:b/>
          <w:lang w:val="hy-AM"/>
        </w:rPr>
        <w:t>Սուբսիդավորվող ներմուծման հետեւանքով անդամ պետությունների տնտեսության ճյուղին հասցված վնասի հաստատումը</w:t>
      </w:r>
    </w:p>
    <w:p w:rsidR="00F1538C" w:rsidRPr="00B456B3" w:rsidRDefault="00F1538C" w:rsidP="00B456B3">
      <w:pPr>
        <w:spacing w:after="0" w:line="240" w:lineRule="auto"/>
        <w:ind w:firstLine="630"/>
        <w:jc w:val="both"/>
        <w:rPr>
          <w:rFonts w:ascii="GHEA Grapalat" w:hAnsi="GHEA Grapalat"/>
          <w:lang w:val="hy-AM"/>
        </w:rPr>
      </w:pPr>
      <w:r w:rsidRPr="00B456B3">
        <w:rPr>
          <w:rFonts w:ascii="GHEA Grapalat" w:hAnsi="GHEA Grapalat"/>
          <w:lang w:val="hy-AM"/>
        </w:rPr>
        <w:t>131.</w:t>
      </w:r>
      <w:r w:rsidR="0065184D" w:rsidRPr="00B456B3">
        <w:rPr>
          <w:rFonts w:ascii="GHEA Grapalat" w:hAnsi="GHEA Grapalat"/>
          <w:lang w:val="hy-AM"/>
        </w:rPr>
        <w:t xml:space="preserve"> </w:t>
      </w:r>
      <w:r w:rsidRPr="00B456B3">
        <w:rPr>
          <w:rFonts w:ascii="GHEA Grapalat" w:hAnsi="GHEA Grapalat"/>
          <w:lang w:val="hy-AM"/>
        </w:rPr>
        <w:t>Սույն բաժնի նպատակով անդամ պետությունների տնտեսության ճյուղին հասցված վնաս ասելով՝ ենթադրվում է անդամ պետությունների տնտեսության ճյուղին հասցված նյութական վնասը, նման վնաս հասցնելու սպառնալիքը կամ անդամ պետությունների տնտեսության ճյուղի ստեղծման էական դանդաղեցումը։</w:t>
      </w:r>
    </w:p>
    <w:p w:rsidR="00F1538C" w:rsidRPr="00B456B3" w:rsidRDefault="00F1538C" w:rsidP="00B456B3">
      <w:pPr>
        <w:spacing w:after="0" w:line="240" w:lineRule="auto"/>
        <w:ind w:firstLine="630"/>
        <w:jc w:val="both"/>
        <w:rPr>
          <w:rFonts w:ascii="GHEA Grapalat" w:hAnsi="GHEA Grapalat"/>
          <w:lang w:val="hy-AM"/>
        </w:rPr>
      </w:pPr>
      <w:r w:rsidRPr="00B456B3">
        <w:rPr>
          <w:rFonts w:ascii="GHEA Grapalat" w:hAnsi="GHEA Grapalat"/>
          <w:lang w:val="hy-AM"/>
        </w:rPr>
        <w:t>132.</w:t>
      </w:r>
      <w:r w:rsidR="0065184D" w:rsidRPr="00B456B3">
        <w:rPr>
          <w:rFonts w:ascii="GHEA Grapalat" w:hAnsi="GHEA Grapalat"/>
          <w:lang w:val="hy-AM"/>
        </w:rPr>
        <w:t xml:space="preserve"> </w:t>
      </w:r>
      <w:r w:rsidRPr="00B456B3">
        <w:rPr>
          <w:rFonts w:ascii="GHEA Grapalat" w:hAnsi="GHEA Grapalat"/>
          <w:lang w:val="hy-AM"/>
        </w:rPr>
        <w:t>Սուբսիդավորվող ներմուծման հետեւանքով անդամ պետությունների տնտեսության ճյուղին հասցված վնասը որոշվում է՝ հիմք ընդունելով սուբսիդավորվող ներմուծման ծավալի վերլուծության, ինչպես նաեւ անդամ պետությունների շուկայում նույնանման ապրանքի գների եւ անդամ պետություններում նույնանման ապրանքի արտադրողների վրա սուբսիդավորվող ներմուծման ազդեցության վերլուծության արդյունքները։</w:t>
      </w:r>
    </w:p>
    <w:p w:rsidR="00F1538C" w:rsidRPr="00B456B3" w:rsidRDefault="00F1538C" w:rsidP="00B456B3">
      <w:pPr>
        <w:spacing w:after="0" w:line="240" w:lineRule="auto"/>
        <w:ind w:firstLine="630"/>
        <w:jc w:val="both"/>
        <w:rPr>
          <w:rFonts w:ascii="GHEA Grapalat" w:hAnsi="GHEA Grapalat"/>
          <w:lang w:val="hy-AM"/>
        </w:rPr>
      </w:pPr>
      <w:r w:rsidRPr="00B456B3">
        <w:rPr>
          <w:rFonts w:ascii="GHEA Grapalat" w:hAnsi="GHEA Grapalat"/>
          <w:lang w:val="hy-AM"/>
        </w:rPr>
        <w:t>133.</w:t>
      </w:r>
      <w:r w:rsidR="0065184D" w:rsidRPr="00B456B3">
        <w:rPr>
          <w:rFonts w:ascii="GHEA Grapalat" w:hAnsi="GHEA Grapalat"/>
          <w:lang w:val="hy-AM"/>
        </w:rPr>
        <w:t xml:space="preserve"> </w:t>
      </w:r>
      <w:r w:rsidRPr="00B456B3">
        <w:rPr>
          <w:rFonts w:ascii="GHEA Grapalat" w:hAnsi="GHEA Grapalat"/>
          <w:lang w:val="hy-AM"/>
        </w:rPr>
        <w:t>Քննության այն ժամանակահատվածը, որի ընթացքում վերլուծվում են տեղեկությունները՝ սուբսիդավորվող ներմուծման հետեւանքով անդամ պետությունների տնտեսության ճյուղին հասցված վնասի առկայությունը հաստատելու նպատակով,</w:t>
      </w:r>
      <w:r w:rsidR="00392ADC" w:rsidRPr="00B456B3">
        <w:rPr>
          <w:rFonts w:ascii="GHEA Grapalat" w:hAnsi="GHEA Grapalat"/>
          <w:lang w:val="hy-AM"/>
        </w:rPr>
        <w:t xml:space="preserve"> </w:t>
      </w:r>
      <w:r w:rsidRPr="00B456B3">
        <w:rPr>
          <w:rFonts w:ascii="GHEA Grapalat" w:hAnsi="GHEA Grapalat"/>
          <w:lang w:val="hy-AM"/>
        </w:rPr>
        <w:t>սահմանվում է քննություն իրականացնող մարմնի կողմից։</w:t>
      </w:r>
    </w:p>
    <w:p w:rsidR="00F1538C" w:rsidRPr="00B456B3" w:rsidRDefault="00F1538C" w:rsidP="00B456B3">
      <w:pPr>
        <w:spacing w:after="0" w:line="240" w:lineRule="auto"/>
        <w:ind w:firstLine="630"/>
        <w:jc w:val="both"/>
        <w:rPr>
          <w:rFonts w:ascii="GHEA Grapalat" w:hAnsi="GHEA Grapalat"/>
          <w:lang w:val="hy-AM"/>
        </w:rPr>
      </w:pPr>
      <w:r w:rsidRPr="00B456B3">
        <w:rPr>
          <w:rFonts w:ascii="GHEA Grapalat" w:hAnsi="GHEA Grapalat"/>
          <w:lang w:val="hy-AM"/>
        </w:rPr>
        <w:t>134.</w:t>
      </w:r>
      <w:r w:rsidR="0065184D" w:rsidRPr="00B456B3">
        <w:rPr>
          <w:rFonts w:ascii="GHEA Grapalat" w:hAnsi="GHEA Grapalat"/>
          <w:lang w:val="hy-AM"/>
        </w:rPr>
        <w:t xml:space="preserve"> </w:t>
      </w:r>
      <w:r w:rsidRPr="00B456B3">
        <w:rPr>
          <w:rFonts w:ascii="GHEA Grapalat" w:hAnsi="GHEA Grapalat"/>
          <w:lang w:val="hy-AM"/>
        </w:rPr>
        <w:t>Սուբսիդավորվող ներմուծման ծավալը վերլուծելիս քննություն իրականացնող մարմինը որոշում է, թե արդյոք տեղի է ունեցել քննության առարկա հանդիսացող ապրանքի սուբսիդավորվող ներմուծման զգալի աճ (բացարձակ ցուցանիշներով կամ անդամ պետություններում նույնանման ապրանքի արտադրության կամ սպառման ծավալի հետ համեմատած)։</w:t>
      </w:r>
    </w:p>
    <w:p w:rsidR="00F1538C" w:rsidRPr="00B456B3" w:rsidRDefault="00F1538C" w:rsidP="00B456B3">
      <w:pPr>
        <w:spacing w:after="0" w:line="240" w:lineRule="auto"/>
        <w:ind w:firstLine="630"/>
        <w:jc w:val="both"/>
        <w:rPr>
          <w:rFonts w:ascii="GHEA Grapalat" w:hAnsi="GHEA Grapalat"/>
          <w:lang w:val="hy-AM"/>
        </w:rPr>
      </w:pPr>
      <w:r w:rsidRPr="00B456B3">
        <w:rPr>
          <w:rFonts w:ascii="GHEA Grapalat" w:hAnsi="GHEA Grapalat"/>
          <w:lang w:val="hy-AM"/>
        </w:rPr>
        <w:t>135.</w:t>
      </w:r>
      <w:r w:rsidR="0065184D" w:rsidRPr="00B456B3">
        <w:rPr>
          <w:rFonts w:ascii="GHEA Grapalat" w:hAnsi="GHEA Grapalat"/>
          <w:lang w:val="hy-AM"/>
        </w:rPr>
        <w:t xml:space="preserve"> </w:t>
      </w:r>
      <w:r w:rsidRPr="00B456B3">
        <w:rPr>
          <w:rFonts w:ascii="GHEA Grapalat" w:hAnsi="GHEA Grapalat"/>
          <w:lang w:val="hy-AM"/>
        </w:rPr>
        <w:t>Եթե միաժամանակ իրականացվող քննությունների առարկան Միության մաքսային տարածք ավելի, քան մեկ արտահանող երրորդ երկրից որեւէ ապրանքի սուբսիդավորվող ներմուծումն է, ապա քննություն իրականացնող մարմինը կարող է գնահատել տվյալ ներմուծման ընդհանուր ազդեցությունը միայն այն դեպքում, երբ հաստատվում է, որ</w:t>
      </w:r>
    </w:p>
    <w:p w:rsidR="00F1538C" w:rsidRPr="00B456B3" w:rsidRDefault="00F1538C" w:rsidP="00B456B3">
      <w:pPr>
        <w:spacing w:after="0" w:line="240" w:lineRule="auto"/>
        <w:ind w:firstLine="630"/>
        <w:jc w:val="both"/>
        <w:rPr>
          <w:rFonts w:ascii="GHEA Grapalat" w:hAnsi="GHEA Grapalat"/>
          <w:lang w:val="hy-AM"/>
        </w:rPr>
      </w:pPr>
      <w:r w:rsidRPr="00B456B3">
        <w:rPr>
          <w:rFonts w:ascii="GHEA Grapalat" w:hAnsi="GHEA Grapalat"/>
          <w:lang w:val="hy-AM"/>
        </w:rPr>
        <w:t>1) տվյալ ապրանքի համար սուբսիդիայի չափը յուրաքանչյուր արտահանող երրորդ երկրում կազմում է վերջինիս արժեքի 1 տոկոսից ավելին, իսկ սուբսիդավորվող ներմուծման ծավալը յուրաքանչյուր արտահանող երրորդ երկրից աննշան չէ՝ սույն Արձանագրության 228–րդ կետի համաձայն.</w:t>
      </w:r>
    </w:p>
    <w:p w:rsidR="00F1538C" w:rsidRPr="00B456B3" w:rsidRDefault="00F1538C" w:rsidP="00B456B3">
      <w:pPr>
        <w:spacing w:after="0" w:line="240" w:lineRule="auto"/>
        <w:ind w:firstLine="630"/>
        <w:jc w:val="both"/>
        <w:rPr>
          <w:rFonts w:ascii="GHEA Grapalat" w:hAnsi="GHEA Grapalat"/>
          <w:lang w:val="hy-AM"/>
        </w:rPr>
      </w:pPr>
      <w:r w:rsidRPr="00B456B3">
        <w:rPr>
          <w:rFonts w:ascii="GHEA Grapalat" w:hAnsi="GHEA Grapalat"/>
          <w:lang w:val="hy-AM"/>
        </w:rPr>
        <w:t>2) քննության առարկա հանդիսացող ապրանքի ներմուծման ընդհանուր ազդեցության գնահատումը հնարավոր է՝ ելնելով ներմուծվող ապրանքների միջեւ մրցակցության պայմաններից, ինչպես նաեւ ներմուծվող ապրանքի եւ անդամ պետություններում արտադրված նույնանման ապրանքի միջեւ մրցակցության պայմաններից։</w:t>
      </w:r>
    </w:p>
    <w:p w:rsidR="00F1538C" w:rsidRPr="00B456B3" w:rsidRDefault="00F1538C" w:rsidP="00B456B3">
      <w:pPr>
        <w:spacing w:after="0" w:line="240" w:lineRule="auto"/>
        <w:ind w:firstLine="630"/>
        <w:jc w:val="both"/>
        <w:rPr>
          <w:rFonts w:ascii="GHEA Grapalat" w:hAnsi="GHEA Grapalat"/>
          <w:lang w:val="hy-AM"/>
        </w:rPr>
      </w:pPr>
      <w:r w:rsidRPr="00B456B3">
        <w:rPr>
          <w:rFonts w:ascii="GHEA Grapalat" w:hAnsi="GHEA Grapalat"/>
          <w:lang w:val="hy-AM"/>
        </w:rPr>
        <w:t>136.</w:t>
      </w:r>
      <w:r w:rsidR="0065184D" w:rsidRPr="00B456B3">
        <w:rPr>
          <w:rFonts w:ascii="GHEA Grapalat" w:hAnsi="GHEA Grapalat"/>
          <w:lang w:val="hy-AM"/>
        </w:rPr>
        <w:t xml:space="preserve"> </w:t>
      </w:r>
      <w:r w:rsidRPr="00B456B3">
        <w:rPr>
          <w:rFonts w:ascii="GHEA Grapalat" w:hAnsi="GHEA Grapalat"/>
          <w:lang w:val="hy-AM"/>
        </w:rPr>
        <w:t>Անդամ պետությունների շուկայում նույնանման ապրանքի գների վրա սուբսիդավորվող ներմուծման ազդեցությունը վերլուծելիս քննություն իրականացնող մարմինը հաստատում է.</w:t>
      </w:r>
    </w:p>
    <w:p w:rsidR="00F1538C" w:rsidRPr="00B456B3" w:rsidRDefault="00F1538C" w:rsidP="00B456B3">
      <w:pPr>
        <w:spacing w:after="0" w:line="240" w:lineRule="auto"/>
        <w:ind w:firstLine="630"/>
        <w:jc w:val="both"/>
        <w:rPr>
          <w:rFonts w:ascii="GHEA Grapalat" w:hAnsi="GHEA Grapalat"/>
          <w:lang w:val="hy-AM"/>
        </w:rPr>
      </w:pPr>
      <w:r w:rsidRPr="00B456B3">
        <w:rPr>
          <w:rFonts w:ascii="GHEA Grapalat" w:hAnsi="GHEA Grapalat"/>
          <w:lang w:val="hy-AM"/>
        </w:rPr>
        <w:t>1) արդյոք սուբսիդավորվող ներմուծման առարկա հանդիսացող ապրանքի գները բավականին ցածր են եղել անդամ պետությունների շուկայում նույնանման ապրանքի գներից.</w:t>
      </w:r>
    </w:p>
    <w:p w:rsidR="00F1538C" w:rsidRPr="00B456B3" w:rsidRDefault="00F1538C" w:rsidP="00B456B3">
      <w:pPr>
        <w:spacing w:after="0" w:line="240" w:lineRule="auto"/>
        <w:ind w:firstLine="630"/>
        <w:jc w:val="both"/>
        <w:rPr>
          <w:rFonts w:ascii="GHEA Grapalat" w:hAnsi="GHEA Grapalat"/>
          <w:lang w:val="hy-AM"/>
        </w:rPr>
      </w:pPr>
      <w:r w:rsidRPr="00B456B3">
        <w:rPr>
          <w:rFonts w:ascii="GHEA Grapalat" w:hAnsi="GHEA Grapalat"/>
          <w:lang w:val="hy-AM"/>
        </w:rPr>
        <w:t>2) արդյոք սուբսիդավորվող ներմուծումը հանգեցրել է անդամ պետությունների շուկայում նույնանման ապրանքի գների նվազեցման.</w:t>
      </w:r>
    </w:p>
    <w:p w:rsidR="00F1538C" w:rsidRPr="00B456B3" w:rsidRDefault="00F1538C" w:rsidP="00B456B3">
      <w:pPr>
        <w:spacing w:after="0" w:line="240" w:lineRule="auto"/>
        <w:ind w:firstLine="630"/>
        <w:jc w:val="both"/>
        <w:rPr>
          <w:rFonts w:ascii="GHEA Grapalat" w:hAnsi="GHEA Grapalat"/>
          <w:lang w:val="hy-AM"/>
        </w:rPr>
      </w:pPr>
      <w:r w:rsidRPr="00B456B3">
        <w:rPr>
          <w:rFonts w:ascii="GHEA Grapalat" w:hAnsi="GHEA Grapalat"/>
          <w:lang w:val="hy-AM"/>
        </w:rPr>
        <w:lastRenderedPageBreak/>
        <w:t>3) արդյոք սուբսիդավորվող ներմուծումը զգալիորեն խոչընդոտել է անդամ պետությունների շուկայում նույնանման ապրանքի գների աճը, որը տեղի կունենար նման ներմուծման բացակայության դեպքում։</w:t>
      </w:r>
    </w:p>
    <w:p w:rsidR="00F1538C" w:rsidRPr="00B456B3" w:rsidRDefault="00F1538C" w:rsidP="00B456B3">
      <w:pPr>
        <w:spacing w:after="0" w:line="240" w:lineRule="auto"/>
        <w:ind w:firstLine="630"/>
        <w:jc w:val="both"/>
        <w:rPr>
          <w:rFonts w:ascii="GHEA Grapalat" w:hAnsi="GHEA Grapalat"/>
          <w:lang w:val="hy-AM"/>
        </w:rPr>
      </w:pPr>
      <w:r w:rsidRPr="00B456B3">
        <w:rPr>
          <w:rFonts w:ascii="GHEA Grapalat" w:hAnsi="GHEA Grapalat"/>
          <w:lang w:val="hy-AM"/>
        </w:rPr>
        <w:t>137.</w:t>
      </w:r>
      <w:r w:rsidR="0065184D" w:rsidRPr="00B456B3">
        <w:rPr>
          <w:rFonts w:ascii="GHEA Grapalat" w:hAnsi="GHEA Grapalat"/>
          <w:lang w:val="hy-AM"/>
        </w:rPr>
        <w:t xml:space="preserve"> </w:t>
      </w:r>
      <w:r w:rsidRPr="00B456B3">
        <w:rPr>
          <w:rFonts w:ascii="GHEA Grapalat" w:hAnsi="GHEA Grapalat"/>
          <w:lang w:val="hy-AM"/>
        </w:rPr>
        <w:t>Անդամ պետությունների տնտեսության ճյուղի վրա սուբսիդավորվող ներմուծման ազդեցության վերլուծություն նշանակում է անդամ պետությունների տնտեսության ճյուղի վիճակի հետ կապված տնտեսական գործոնների գնահատումը, այդ թվում՝</w:t>
      </w:r>
    </w:p>
    <w:p w:rsidR="00F1538C" w:rsidRPr="00B456B3" w:rsidRDefault="00F1538C" w:rsidP="00B456B3">
      <w:pPr>
        <w:spacing w:after="0" w:line="240" w:lineRule="auto"/>
        <w:ind w:firstLine="630"/>
        <w:jc w:val="both"/>
        <w:rPr>
          <w:rFonts w:ascii="GHEA Grapalat" w:hAnsi="GHEA Grapalat"/>
          <w:lang w:val="hy-AM"/>
        </w:rPr>
      </w:pPr>
      <w:r w:rsidRPr="00B456B3">
        <w:rPr>
          <w:rFonts w:ascii="GHEA Grapalat" w:hAnsi="GHEA Grapalat"/>
          <w:lang w:val="hy-AM"/>
        </w:rPr>
        <w:t>1) արտադրության, ապրանքի վաճառքի, անդամ պետությունների շուկայում ապրանքի մասնաբաժնի, արտադրողականության, ներգրավված ներդրումներից կամ արտադրական հզորությունների օգտագործումից ստացված եկամտի՝ տեղի ունեցած կամ մոտ ապագայում հնարավոր կրճատումը.</w:t>
      </w:r>
    </w:p>
    <w:p w:rsidR="00F1538C" w:rsidRPr="00B456B3" w:rsidRDefault="00F1538C" w:rsidP="00B456B3">
      <w:pPr>
        <w:spacing w:after="0" w:line="240" w:lineRule="auto"/>
        <w:ind w:firstLine="630"/>
        <w:jc w:val="both"/>
        <w:rPr>
          <w:rFonts w:ascii="GHEA Grapalat" w:hAnsi="GHEA Grapalat"/>
          <w:lang w:val="hy-AM"/>
        </w:rPr>
      </w:pPr>
      <w:r w:rsidRPr="00B456B3">
        <w:rPr>
          <w:rFonts w:ascii="GHEA Grapalat" w:hAnsi="GHEA Grapalat"/>
          <w:lang w:val="hy-AM"/>
        </w:rPr>
        <w:t>2) անդամ պետությունների շուկայում ապրանքի գների վրա ազդող գործոնները.</w:t>
      </w:r>
    </w:p>
    <w:p w:rsidR="00F1538C" w:rsidRPr="00B456B3" w:rsidRDefault="00F1538C" w:rsidP="00B456B3">
      <w:pPr>
        <w:spacing w:after="0" w:line="240" w:lineRule="auto"/>
        <w:ind w:firstLine="630"/>
        <w:jc w:val="both"/>
        <w:rPr>
          <w:rFonts w:ascii="GHEA Grapalat" w:hAnsi="GHEA Grapalat"/>
          <w:lang w:val="hy-AM"/>
        </w:rPr>
      </w:pPr>
      <w:r w:rsidRPr="00B456B3">
        <w:rPr>
          <w:rFonts w:ascii="GHEA Grapalat" w:hAnsi="GHEA Grapalat"/>
          <w:lang w:val="hy-AM"/>
        </w:rPr>
        <w:t>3) գնային հոսքերի տեղաշարժման, ապրանքի պաշարների, զբաղվածության աստիճանի, աշխատավարձի, արտադրության աճի տեմպերի եւ ներդրումներ ներգրավելու կարողության վրա տեղի ունեցած կամ ապագայում հնարավոր բացասական ազդեցությունը։</w:t>
      </w:r>
    </w:p>
    <w:p w:rsidR="00F1538C" w:rsidRPr="00B456B3" w:rsidRDefault="00F1538C" w:rsidP="00B456B3">
      <w:pPr>
        <w:spacing w:after="0" w:line="240" w:lineRule="auto"/>
        <w:ind w:firstLine="630"/>
        <w:jc w:val="both"/>
        <w:rPr>
          <w:rFonts w:ascii="GHEA Grapalat" w:hAnsi="GHEA Grapalat"/>
          <w:lang w:val="hy-AM"/>
        </w:rPr>
      </w:pPr>
      <w:r w:rsidRPr="00B456B3">
        <w:rPr>
          <w:rFonts w:ascii="GHEA Grapalat" w:hAnsi="GHEA Grapalat"/>
          <w:lang w:val="hy-AM"/>
        </w:rPr>
        <w:t>138.</w:t>
      </w:r>
      <w:r w:rsidR="0065184D" w:rsidRPr="00B456B3">
        <w:rPr>
          <w:rFonts w:ascii="GHEA Grapalat" w:hAnsi="GHEA Grapalat"/>
          <w:lang w:val="hy-AM"/>
        </w:rPr>
        <w:t xml:space="preserve"> </w:t>
      </w:r>
      <w:r w:rsidRPr="00B456B3">
        <w:rPr>
          <w:rFonts w:ascii="GHEA Grapalat" w:hAnsi="GHEA Grapalat"/>
          <w:lang w:val="hy-AM"/>
        </w:rPr>
        <w:t>Անդամ պետությունների տնտեսության ճյուղի վրա սուբսիդավորվող ներմուծման ազդեցությունը գնահատվում է անդամ պետություններում նույնանման ապրանքի արտադրության շրջանակներում, եթե առկա տվյալներով հնարավոր է առանձին հատկորոշել նույնանման ապրանքի արտադրությունը՝ այնպիսի չափորոշիչների հիման վրա, ինչպիսիք արտադրական գործընթացը, նույնանման ապրանքի վաճառքը` դրա արտադրողների կողմից եւ շահույթն են։</w:t>
      </w:r>
    </w:p>
    <w:p w:rsidR="00F1538C" w:rsidRPr="00B456B3" w:rsidRDefault="00F1538C" w:rsidP="00B456B3">
      <w:pPr>
        <w:spacing w:after="0" w:line="240" w:lineRule="auto"/>
        <w:ind w:firstLine="630"/>
        <w:jc w:val="both"/>
        <w:rPr>
          <w:rFonts w:ascii="GHEA Grapalat" w:hAnsi="GHEA Grapalat"/>
          <w:lang w:val="hy-AM"/>
        </w:rPr>
      </w:pPr>
      <w:r w:rsidRPr="00B456B3">
        <w:rPr>
          <w:rFonts w:ascii="GHEA Grapalat" w:hAnsi="GHEA Grapalat"/>
          <w:lang w:val="hy-AM"/>
        </w:rPr>
        <w:t>Եթե առկա տվյալներով հնարավոր չէ առանձին հատկորոշել նույնանման ապրանքի արտադրությունը, ապա սուբսիդավորվող ներմուծման ազդեցությունը անդամ պետությունների տնտեսության ճյուղի վրա կարող է գնահատվել ապրանքների հնարավոր այն ամենանեղ խմբի կամ անվանացանկի արտադրության մասով, որոնք ներառում են նույնանման ապրանքը եւ որոնց մասին առկա են անհրաժեշտ տվյալներ։</w:t>
      </w:r>
    </w:p>
    <w:p w:rsidR="00F1538C" w:rsidRPr="00B456B3" w:rsidRDefault="00F1538C" w:rsidP="00B456B3">
      <w:pPr>
        <w:spacing w:after="0" w:line="240" w:lineRule="auto"/>
        <w:ind w:firstLine="630"/>
        <w:jc w:val="both"/>
        <w:rPr>
          <w:rFonts w:ascii="GHEA Grapalat" w:hAnsi="GHEA Grapalat"/>
          <w:lang w:val="hy-AM"/>
        </w:rPr>
      </w:pPr>
      <w:r w:rsidRPr="00B456B3">
        <w:rPr>
          <w:rFonts w:ascii="GHEA Grapalat" w:hAnsi="GHEA Grapalat"/>
          <w:lang w:val="hy-AM"/>
        </w:rPr>
        <w:t>139.</w:t>
      </w:r>
      <w:r w:rsidR="0065184D" w:rsidRPr="00B456B3">
        <w:rPr>
          <w:rFonts w:ascii="GHEA Grapalat" w:hAnsi="GHEA Grapalat"/>
          <w:lang w:val="hy-AM"/>
        </w:rPr>
        <w:t xml:space="preserve"> </w:t>
      </w:r>
      <w:r w:rsidRPr="00B456B3">
        <w:rPr>
          <w:rFonts w:ascii="GHEA Grapalat" w:hAnsi="GHEA Grapalat"/>
          <w:lang w:val="hy-AM"/>
        </w:rPr>
        <w:t>Սուբսիդավորվող ներմուծման հետեւանքով անդամ պետությունների տնտեսության ճյուղին նյութական վնաս հասցնելու վտանգի հաստատման դեպքում, քննություն իրականացնող մարմինը հաշվի է առնում բոլոր առկա գործոնները, այդ թվում`</w:t>
      </w:r>
    </w:p>
    <w:p w:rsidR="00F1538C" w:rsidRPr="00B456B3" w:rsidRDefault="00F1538C" w:rsidP="00B456B3">
      <w:pPr>
        <w:spacing w:after="0" w:line="240" w:lineRule="auto"/>
        <w:ind w:firstLine="630"/>
        <w:jc w:val="both"/>
        <w:rPr>
          <w:rFonts w:ascii="GHEA Grapalat" w:hAnsi="GHEA Grapalat"/>
          <w:lang w:val="hy-AM"/>
        </w:rPr>
      </w:pPr>
      <w:r w:rsidRPr="00B456B3">
        <w:rPr>
          <w:rFonts w:ascii="GHEA Grapalat" w:hAnsi="GHEA Grapalat"/>
          <w:lang w:val="hy-AM"/>
        </w:rPr>
        <w:t>1) սուբսիդիայի կամ սուբսիդիաների բնույթը, չափը եւ առեւտրի վրա դրանց հնարավոր ազդեցությունը.</w:t>
      </w:r>
    </w:p>
    <w:p w:rsidR="00F1538C" w:rsidRPr="00B456B3" w:rsidRDefault="00F1538C" w:rsidP="00B456B3">
      <w:pPr>
        <w:spacing w:after="0" w:line="240" w:lineRule="auto"/>
        <w:ind w:firstLine="630"/>
        <w:jc w:val="both"/>
        <w:rPr>
          <w:rFonts w:ascii="GHEA Grapalat" w:hAnsi="GHEA Grapalat"/>
          <w:lang w:val="hy-AM"/>
        </w:rPr>
      </w:pPr>
      <w:r w:rsidRPr="00B456B3">
        <w:rPr>
          <w:rFonts w:ascii="GHEA Grapalat" w:hAnsi="GHEA Grapalat"/>
          <w:lang w:val="hy-AM"/>
        </w:rPr>
        <w:t>2) սուբսիդավորվող ներմուծման աճի տեմպերը, որոնք ցույց են տալիս նման ներմուծման հետագա աճի իրական հավանականությունը.</w:t>
      </w:r>
    </w:p>
    <w:p w:rsidR="00F1538C" w:rsidRPr="00B456B3" w:rsidRDefault="00F1538C" w:rsidP="00B456B3">
      <w:pPr>
        <w:spacing w:after="0" w:line="240" w:lineRule="auto"/>
        <w:ind w:firstLine="630"/>
        <w:jc w:val="both"/>
        <w:rPr>
          <w:rFonts w:ascii="GHEA Grapalat" w:hAnsi="GHEA Grapalat"/>
          <w:lang w:val="hy-AM"/>
        </w:rPr>
      </w:pPr>
      <w:r w:rsidRPr="00B456B3">
        <w:rPr>
          <w:rFonts w:ascii="GHEA Grapalat" w:hAnsi="GHEA Grapalat"/>
          <w:lang w:val="hy-AM"/>
        </w:rPr>
        <w:t>3) սուբսիդավորվող ներմուծման առարկա հանդիսացող ապրանքն արտահանողի մոտ արտահանման բավարար հնարավորությունների առկայությունը կամ դրանց ընդլայնման ակնհայտ անխուսափելիությունը, որը ցույց է տալիս այդ ապրանքի սուբսիդավորվող ներմուծման աճի իրական հնարավորությունը՝ հաշվի առնելով արտահանման հավելյալ ծավալներն սպառելու ունակ այլ արտահանող շուկաների առկայությունը.</w:t>
      </w:r>
    </w:p>
    <w:p w:rsidR="00F1538C" w:rsidRPr="00B456B3" w:rsidRDefault="00F1538C" w:rsidP="00B456B3">
      <w:pPr>
        <w:spacing w:after="0" w:line="240" w:lineRule="auto"/>
        <w:ind w:firstLine="630"/>
        <w:jc w:val="both"/>
        <w:rPr>
          <w:rFonts w:ascii="GHEA Grapalat" w:hAnsi="GHEA Grapalat"/>
          <w:lang w:val="hy-AM"/>
        </w:rPr>
      </w:pPr>
      <w:r w:rsidRPr="00B456B3">
        <w:rPr>
          <w:rFonts w:ascii="GHEA Grapalat" w:hAnsi="GHEA Grapalat"/>
          <w:lang w:val="hy-AM"/>
        </w:rPr>
        <w:t xml:space="preserve">4) սուբսիդավորվող ներմուծման առարկա հանդիսացող ապրանքի գների մակարդակը, եթե գների այդ մակարդակը կարող է հանգեցնել անդամ պետությունների շուկայում նույնանման ապրանքի գների նվազեցման կամ աճի զսպման, ինչպես նաեւ </w:t>
      </w:r>
      <w:r w:rsidRPr="00B456B3">
        <w:rPr>
          <w:rFonts w:ascii="GHEA Grapalat" w:hAnsi="GHEA Grapalat"/>
          <w:lang w:val="hy-AM"/>
        </w:rPr>
        <w:lastRenderedPageBreak/>
        <w:t>սուբսիդավորվող ներմուծման առարկա հանդիսացող ապրանքի պահանջարկի հետագա աճի.</w:t>
      </w:r>
    </w:p>
    <w:p w:rsidR="00F1538C" w:rsidRPr="00B456B3" w:rsidRDefault="00F1538C" w:rsidP="00B456B3">
      <w:pPr>
        <w:spacing w:after="0" w:line="240" w:lineRule="auto"/>
        <w:ind w:firstLine="630"/>
        <w:jc w:val="both"/>
        <w:rPr>
          <w:rFonts w:ascii="GHEA Grapalat" w:hAnsi="GHEA Grapalat"/>
          <w:lang w:val="hy-AM"/>
        </w:rPr>
      </w:pPr>
      <w:r w:rsidRPr="00B456B3">
        <w:rPr>
          <w:rFonts w:ascii="GHEA Grapalat" w:hAnsi="GHEA Grapalat"/>
          <w:lang w:val="hy-AM"/>
        </w:rPr>
        <w:t>5) արտահանողի մոտ սուբսիդավորվող ներմուծման առարկա հանդիսացող ապրանքի պաշարները։</w:t>
      </w:r>
    </w:p>
    <w:p w:rsidR="00F1538C" w:rsidRPr="00B456B3" w:rsidRDefault="00F1538C" w:rsidP="00B456B3">
      <w:pPr>
        <w:spacing w:after="0" w:line="240" w:lineRule="auto"/>
        <w:ind w:firstLine="630"/>
        <w:jc w:val="both"/>
        <w:rPr>
          <w:rFonts w:ascii="GHEA Grapalat" w:hAnsi="GHEA Grapalat"/>
          <w:lang w:val="hy-AM"/>
        </w:rPr>
      </w:pPr>
      <w:r w:rsidRPr="00B456B3">
        <w:rPr>
          <w:rFonts w:ascii="GHEA Grapalat" w:hAnsi="GHEA Grapalat"/>
          <w:lang w:val="hy-AM"/>
        </w:rPr>
        <w:t>140.</w:t>
      </w:r>
      <w:r w:rsidR="0065184D" w:rsidRPr="00B456B3">
        <w:rPr>
          <w:rFonts w:ascii="GHEA Grapalat" w:hAnsi="GHEA Grapalat"/>
          <w:lang w:val="hy-AM"/>
        </w:rPr>
        <w:t xml:space="preserve"> </w:t>
      </w:r>
      <w:r w:rsidRPr="00B456B3">
        <w:rPr>
          <w:rFonts w:ascii="GHEA Grapalat" w:hAnsi="GHEA Grapalat"/>
          <w:lang w:val="hy-AM"/>
        </w:rPr>
        <w:t>Անդամ պետությունների տնտեսության ճյուղին նյութական վնաս հասցնելու վտանգի առկայության մասին որոշումն ընդունվում է այն դեպքում, երբ սույն Արձանագրության 139-րդ կետում նշված գործոնների վերլուծության արդյունքներով իրականացվող քննության ընթացքում, քննություն իրականացնող մարմինը հանգել է այն եզրակացության, որ սուբսիդավորվող ներմուծումն անխուսափելիորեն շարունակվելու է, եւ փոխհատուցման միջոցը չկիրառելու դեպքում այդ ներմուծումը նյութական վնաս կհասցնի անդամ պետությունների տնտեսության ճյուղին:</w:t>
      </w:r>
    </w:p>
    <w:p w:rsidR="00F1538C" w:rsidRPr="00B456B3" w:rsidRDefault="00F1538C" w:rsidP="00B456B3">
      <w:pPr>
        <w:spacing w:after="0" w:line="240" w:lineRule="auto"/>
        <w:ind w:firstLine="630"/>
        <w:jc w:val="both"/>
        <w:rPr>
          <w:rFonts w:ascii="GHEA Grapalat" w:hAnsi="GHEA Grapalat"/>
          <w:lang w:val="hy-AM"/>
        </w:rPr>
      </w:pPr>
      <w:r w:rsidRPr="00B456B3">
        <w:rPr>
          <w:rFonts w:ascii="GHEA Grapalat" w:hAnsi="GHEA Grapalat"/>
          <w:lang w:val="hy-AM"/>
        </w:rPr>
        <w:t>141.</w:t>
      </w:r>
      <w:r w:rsidR="0065184D" w:rsidRPr="00B456B3">
        <w:rPr>
          <w:rFonts w:ascii="GHEA Grapalat" w:hAnsi="GHEA Grapalat"/>
          <w:lang w:val="hy-AM"/>
        </w:rPr>
        <w:t xml:space="preserve"> </w:t>
      </w:r>
      <w:r w:rsidRPr="00B456B3">
        <w:rPr>
          <w:rFonts w:ascii="GHEA Grapalat" w:hAnsi="GHEA Grapalat"/>
          <w:lang w:val="hy-AM"/>
        </w:rPr>
        <w:t>Սուբսիդավորվող ներմուծման եւ անդամ պետությունների տնտեսության ճյուղին հասցված վնասի միջեւ պատճառահետեւանքային կապի առկայության հաստատումը պետք է հիմնված լինի քննություն իրականացնող մարմնի տրամադրության տակ եղած գործին վերաբերող բոլոր ապացույցների եւ տեղեկությունների վերլուծության վրա։</w:t>
      </w:r>
    </w:p>
    <w:p w:rsidR="00F1538C" w:rsidRPr="00B456B3" w:rsidRDefault="00F1538C" w:rsidP="00B456B3">
      <w:pPr>
        <w:spacing w:after="0" w:line="240" w:lineRule="auto"/>
        <w:ind w:firstLine="630"/>
        <w:jc w:val="both"/>
        <w:rPr>
          <w:rFonts w:ascii="GHEA Grapalat" w:hAnsi="GHEA Grapalat"/>
          <w:lang w:val="hy-AM"/>
        </w:rPr>
      </w:pPr>
      <w:r w:rsidRPr="00B456B3">
        <w:rPr>
          <w:rFonts w:ascii="GHEA Grapalat" w:hAnsi="GHEA Grapalat"/>
          <w:lang w:val="hy-AM"/>
        </w:rPr>
        <w:t>142.</w:t>
      </w:r>
      <w:r w:rsidR="0065184D" w:rsidRPr="00B456B3">
        <w:rPr>
          <w:rFonts w:ascii="GHEA Grapalat" w:hAnsi="GHEA Grapalat"/>
          <w:lang w:val="hy-AM"/>
        </w:rPr>
        <w:t xml:space="preserve"> </w:t>
      </w:r>
      <w:r w:rsidRPr="00B456B3">
        <w:rPr>
          <w:rFonts w:ascii="GHEA Grapalat" w:hAnsi="GHEA Grapalat"/>
          <w:lang w:val="hy-AM"/>
        </w:rPr>
        <w:t>Քննություն իրականացնող մարմինը, սուբսիդավորվող ներմուծումից բացի, վերլուծում է նաեւ ցանկացած այլ գործոն, որի հետեւանքով այդ նույն ժամանակահատվածում անդամ պետությունների տնտեսության ճյուղին վնաս է հասցվում։</w:t>
      </w:r>
    </w:p>
    <w:p w:rsidR="00F1538C" w:rsidRPr="00B456B3" w:rsidRDefault="00F1538C" w:rsidP="00B456B3">
      <w:pPr>
        <w:spacing w:after="0" w:line="240" w:lineRule="auto"/>
        <w:ind w:firstLine="630"/>
        <w:jc w:val="both"/>
        <w:rPr>
          <w:rFonts w:ascii="GHEA Grapalat" w:hAnsi="GHEA Grapalat"/>
          <w:lang w:val="hy-AM"/>
        </w:rPr>
      </w:pPr>
      <w:r w:rsidRPr="00B456B3">
        <w:rPr>
          <w:rFonts w:ascii="GHEA Grapalat" w:hAnsi="GHEA Grapalat"/>
          <w:lang w:val="hy-AM"/>
        </w:rPr>
        <w:t>Այս գործոնների պատճառով անդամ պետությունների տնտեսության ճյուղին հասցված վնասը, Միության մաքսային տարածք՝ սուբսիդավորվող ներմուծման հետեւանքով, չպետք է անդամ պետությունների տնտեսության ճյուղին հասցված վնաս համարվի։</w:t>
      </w:r>
    </w:p>
    <w:p w:rsidR="0065184D" w:rsidRPr="00B456B3" w:rsidRDefault="0065184D" w:rsidP="00B456B3">
      <w:pPr>
        <w:spacing w:after="0" w:line="240" w:lineRule="auto"/>
        <w:rPr>
          <w:rFonts w:ascii="GHEA Grapalat" w:hAnsi="GHEA Grapalat"/>
          <w:lang w:val="hy-AM"/>
        </w:rPr>
      </w:pP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t>4.</w:t>
      </w:r>
      <w:r w:rsidR="0065184D" w:rsidRPr="00B456B3">
        <w:rPr>
          <w:rFonts w:ascii="GHEA Grapalat" w:hAnsi="GHEA Grapalat"/>
          <w:b/>
          <w:lang w:val="hy-AM"/>
        </w:rPr>
        <w:t xml:space="preserve"> </w:t>
      </w:r>
      <w:r w:rsidRPr="00B456B3">
        <w:rPr>
          <w:rFonts w:ascii="GHEA Grapalat" w:hAnsi="GHEA Grapalat"/>
          <w:b/>
          <w:lang w:val="hy-AM"/>
        </w:rPr>
        <w:t>Ժամանակավոր փոխհատուցման տուրք սահմանելը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143.</w:t>
      </w:r>
      <w:r w:rsidR="0065184D" w:rsidRPr="00B456B3">
        <w:rPr>
          <w:rFonts w:ascii="GHEA Grapalat" w:hAnsi="GHEA Grapalat"/>
          <w:lang w:val="hy-AM"/>
        </w:rPr>
        <w:t xml:space="preserve"> </w:t>
      </w:r>
      <w:r w:rsidRPr="00B456B3">
        <w:rPr>
          <w:rFonts w:ascii="GHEA Grapalat" w:hAnsi="GHEA Grapalat"/>
          <w:lang w:val="hy-AM"/>
        </w:rPr>
        <w:t>Եթե նախքան քննության ավարտը քննություն իրականացնող մարմնի կողմից ստացված տեղեկությունները վկայում են սուբսիդավորվող ներմուծման եւ դրա հետեւանքով անդամ պետությունների տնտեսության ճյուղին հասցված վնասի առկայության մասին, ապա Հանձնաժողովը, սույն Արձանագրության 7–րդ կետում նշված զեկույցի հիման վրա, ընդունում է որոշում մինչեւ 4 ամիս ժամկետով ժամանակավոր փոխհատուցման տուրք սահմանելու միջոցով փոխհատուցման միջոցի կիրառման մասին` անդամ պետությունների տնտեսության ճյուղին` քննության անցկացման ընթացքում սուբսիդավորվող ներմուծման հետեւանքով հասցվող վնասը կանխելու նպատակով: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144.</w:t>
      </w:r>
      <w:r w:rsidR="0065184D" w:rsidRPr="00B456B3">
        <w:rPr>
          <w:rFonts w:ascii="GHEA Grapalat" w:hAnsi="GHEA Grapalat"/>
          <w:lang w:val="hy-AM"/>
        </w:rPr>
        <w:t xml:space="preserve"> </w:t>
      </w:r>
      <w:r w:rsidRPr="00B456B3">
        <w:rPr>
          <w:rFonts w:ascii="GHEA Grapalat" w:hAnsi="GHEA Grapalat"/>
          <w:lang w:val="hy-AM"/>
        </w:rPr>
        <w:t>Ժամանակավոր փոխհատուցման տուրք չի կարող սահմանվել ավելի վաղ, քան քննությունն սկսելու օրվանից 60 օր հետո։</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145.</w:t>
      </w:r>
      <w:r w:rsidR="0065184D" w:rsidRPr="00B456B3">
        <w:rPr>
          <w:rFonts w:ascii="GHEA Grapalat" w:hAnsi="GHEA Grapalat"/>
          <w:lang w:val="hy-AM"/>
        </w:rPr>
        <w:t xml:space="preserve"> </w:t>
      </w:r>
      <w:r w:rsidRPr="00B456B3">
        <w:rPr>
          <w:rFonts w:ascii="GHEA Grapalat" w:hAnsi="GHEA Grapalat"/>
          <w:lang w:val="hy-AM"/>
        </w:rPr>
        <w:t>Ժամանակավոր փոխհատուցման տուրքը սահմանվում է արտահանող երրորդ երկրի սուբսիդավորվող եւ արտահանվող ապրանքի մեկ միավորի համար հատուկ սուբսիդիայի՝ նախապես հաշվարկված մեծությանը հավասար չափով։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146.</w:t>
      </w:r>
      <w:r w:rsidR="0065184D" w:rsidRPr="00B456B3">
        <w:rPr>
          <w:rFonts w:ascii="GHEA Grapalat" w:hAnsi="GHEA Grapalat"/>
          <w:lang w:val="hy-AM"/>
        </w:rPr>
        <w:t xml:space="preserve"> </w:t>
      </w:r>
      <w:r w:rsidRPr="00B456B3">
        <w:rPr>
          <w:rFonts w:ascii="GHEA Grapalat" w:hAnsi="GHEA Grapalat"/>
          <w:lang w:val="hy-AM"/>
        </w:rPr>
        <w:t>Այն դեպքում, երբ քննության արդյունքներով քննություն իրականացնող մարմնի կողմից հաստատվել է, որ փոխհատուցման միջոցի կիրառման համար հիմքերը բացակայում են կամ սույն Արձանագրության 272–րդ կետին համապատասխան, որոշում է կայացվել փոխհատուցման միջոց չկիրառելու վերաբերյալ, ժամանակավոր փոխհատուցման տուրքի գումարները ենթակա են վերադարձման վճարողին` սույն Արձանագրության հավելվածով սահմանված կարգով։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lastRenderedPageBreak/>
        <w:t>Քննություն իրականացնող մարմինը ժամանակին տեղեկացնում է անդամ պետությունների մաքսային մարմիններին փոխհատուցման միջոց սահմանելու համար հիմքերի բացակայության կամ Հանձնաժողովի կողմից փոխհատուցման միջոց չկիրառելու մասին որոշումը կայացնելու վերաբերյալ։</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147.</w:t>
      </w:r>
      <w:r w:rsidR="0065184D" w:rsidRPr="00B456B3">
        <w:rPr>
          <w:rFonts w:ascii="GHEA Grapalat" w:hAnsi="GHEA Grapalat"/>
          <w:lang w:val="hy-AM"/>
        </w:rPr>
        <w:t xml:space="preserve"> </w:t>
      </w:r>
      <w:r w:rsidRPr="00B456B3">
        <w:rPr>
          <w:rFonts w:ascii="GHEA Grapalat" w:hAnsi="GHEA Grapalat"/>
          <w:lang w:val="hy-AM"/>
        </w:rPr>
        <w:t>Այն դեպքում, երբ քննության արդյունքներով անդամ պետությունների տնտեսության ճյուղին նյութական վնաս հասցնելու վտանգի առկայության կամ անդամ պետությունների տնտեսության ճյուղի ստեղծման գործընթացի էական դանդաղեցման հիման վրա ընդունված է փոխհատուցման միջոցի կիրառման վերաբերյալ որոշում, ժամանակավոր փոխհատուցման տուրքի գումարները ենթակա են վերադարձման վճարողին՝ սույն Արձանագրության հավելվածով նախատեսված կարգով: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148.</w:t>
      </w:r>
      <w:r w:rsidR="0065184D" w:rsidRPr="00B456B3">
        <w:rPr>
          <w:rFonts w:ascii="GHEA Grapalat" w:hAnsi="GHEA Grapalat"/>
          <w:lang w:val="hy-AM"/>
        </w:rPr>
        <w:t xml:space="preserve"> </w:t>
      </w:r>
      <w:r w:rsidRPr="00B456B3">
        <w:rPr>
          <w:rFonts w:ascii="GHEA Grapalat" w:hAnsi="GHEA Grapalat"/>
          <w:lang w:val="hy-AM"/>
        </w:rPr>
        <w:t>Այն դեպքում, երբ քննության արդյունքներով անդամ պետությունների տնտեսության ճյուղին հասցված նյութական վնասի կամ նման վնաս հասցնելու վտանգի առկայության հիման վրա ընդունված է փոխհատուցման միջոցի կիրառման վերաբերյալ որոշում (պայմանով, որ ժամանակավոր փոխհատուցման տուրք չսահմանելը կհանգեցներ անդամ պետությունների տնտեսության ճյուղին նյութական վնասի առկայության), ժամանակավոր փոխհատուցման տուրքի գումարները, սկսած փոխհատուցման միջոցի կիրառման մասին որոշումն ուժի մեջ մտնելու ամսաթվից, ենթակա են հաշվեգրման եւ բաշխման՝ սույն Արձանագրության հավելվածով նախատեսված կարգով՝ հաշվի առնելով սույն Արձանագրության 86–րդ եւ 87–րդ կետերի դրույթները։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149.</w:t>
      </w:r>
      <w:r w:rsidR="0065184D" w:rsidRPr="00B456B3">
        <w:rPr>
          <w:rFonts w:ascii="GHEA Grapalat" w:hAnsi="GHEA Grapalat"/>
          <w:lang w:val="hy-AM"/>
        </w:rPr>
        <w:t xml:space="preserve"> </w:t>
      </w:r>
      <w:r w:rsidRPr="00B456B3">
        <w:rPr>
          <w:rFonts w:ascii="GHEA Grapalat" w:hAnsi="GHEA Grapalat"/>
          <w:lang w:val="hy-AM"/>
        </w:rPr>
        <w:t>Այն դեպքում, երբ քննության արդյունքներով նպատակահարմար է համարվել սահմանել փոխհատուցման տուրքի՝ ժամանակավոր փոխհատուցման տուրքի դրույքաչափից ավելի ցածր դրույքաչափ, ժամանակավոր փոխհատուցման տուրքի գումարները, որոնք համապատասխանում են փոխհատուցման տուրքի հաստատված դրույքաչափի համաձայն հաշվարկված փոխհատուցման տուրքի գումարին, հաշվեգրվում եւ բաշխվում են սույն Արձանագրության հավելվածով սահմանված կարգով։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Ժամանակավոր փոխհատուցման տուրքի գումարները, որոնք գերազանցում են փոխհատուցման տուրքի հաստատված դրույքաչափով հաշվարկված փոխհատուցման տուրքի գումարը, պետք է վերադարձվեն վճարողին՝ սույն Արձանագրության հավելվածով սահմանված կարգով։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150.</w:t>
      </w:r>
      <w:r w:rsidR="0065184D" w:rsidRPr="00B456B3">
        <w:rPr>
          <w:rFonts w:ascii="GHEA Grapalat" w:hAnsi="GHEA Grapalat"/>
          <w:lang w:val="hy-AM"/>
        </w:rPr>
        <w:t xml:space="preserve"> </w:t>
      </w:r>
      <w:r w:rsidRPr="00B456B3">
        <w:rPr>
          <w:rFonts w:ascii="GHEA Grapalat" w:hAnsi="GHEA Grapalat"/>
          <w:lang w:val="hy-AM"/>
        </w:rPr>
        <w:t>Այն դեպքում, երբ քննության արդյունքներով նպատակահարմար է համարվել սահմանել փոխհատուցման տուրքի ավելի բարձր դրույքաչափ, քան ժամանակավոր փոխհատուցման տուրքի դրույքաչափն է, փոխհատուցման տուրքի եւ ժամանակավոր փոխհատուցման տուրքի գումարների միջեւ տարբերությունը չի գանձվում։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151.</w:t>
      </w:r>
      <w:r w:rsidR="0065184D" w:rsidRPr="00B456B3">
        <w:rPr>
          <w:rFonts w:ascii="GHEA Grapalat" w:hAnsi="GHEA Grapalat"/>
          <w:lang w:val="hy-AM"/>
        </w:rPr>
        <w:t xml:space="preserve"> </w:t>
      </w:r>
      <w:r w:rsidRPr="00B456B3">
        <w:rPr>
          <w:rFonts w:ascii="GHEA Grapalat" w:hAnsi="GHEA Grapalat"/>
          <w:lang w:val="hy-AM"/>
        </w:rPr>
        <w:t>Ժամանակավոր փոխհատուցման տուրքը կիրառվում է՝ քննությունը միաժամանակ շարունակվելու պայմանով։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152.</w:t>
      </w:r>
      <w:r w:rsidR="0065184D" w:rsidRPr="00B456B3">
        <w:rPr>
          <w:rFonts w:ascii="GHEA Grapalat" w:hAnsi="GHEA Grapalat"/>
          <w:lang w:val="hy-AM"/>
        </w:rPr>
        <w:t xml:space="preserve"> </w:t>
      </w:r>
      <w:r w:rsidRPr="00B456B3">
        <w:rPr>
          <w:rFonts w:ascii="GHEA Grapalat" w:hAnsi="GHEA Grapalat"/>
          <w:lang w:val="hy-AM"/>
        </w:rPr>
        <w:t>Ժամանակավոր փոխհատուցման տուրքը կիրառվում է սույն Համաձայնագրի 164–168–րդ հոդվածների համաձայն։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153.</w:t>
      </w:r>
      <w:r w:rsidR="0065184D" w:rsidRPr="00B456B3">
        <w:rPr>
          <w:rFonts w:ascii="GHEA Grapalat" w:hAnsi="GHEA Grapalat"/>
          <w:lang w:val="hy-AM"/>
        </w:rPr>
        <w:t xml:space="preserve"> </w:t>
      </w:r>
      <w:r w:rsidRPr="00B456B3">
        <w:rPr>
          <w:rFonts w:ascii="GHEA Grapalat" w:hAnsi="GHEA Grapalat"/>
          <w:lang w:val="hy-AM"/>
        </w:rPr>
        <w:t>Ժամանակավոր փոխհատուցման տուրք սահմանելու մասին որոշումը, որպես կանոն, ընդունվում է</w:t>
      </w:r>
      <w:r w:rsidR="009872DE" w:rsidRPr="00B456B3">
        <w:rPr>
          <w:rFonts w:ascii="GHEA Grapalat" w:hAnsi="GHEA Grapalat"/>
          <w:lang w:val="hy-AM"/>
        </w:rPr>
        <w:t xml:space="preserve"> </w:t>
      </w:r>
      <w:r w:rsidRPr="00B456B3">
        <w:rPr>
          <w:rFonts w:ascii="GHEA Grapalat" w:hAnsi="GHEA Grapalat"/>
          <w:lang w:val="hy-AM"/>
        </w:rPr>
        <w:t>քննությունն սկսելու ամսաթվից ոչ ուշ, քան 7 ամիս հետո։</w:t>
      </w:r>
    </w:p>
    <w:p w:rsidR="00BB1BDD" w:rsidRDefault="00BB1BDD" w:rsidP="00B456B3">
      <w:pPr>
        <w:spacing w:after="0" w:line="240" w:lineRule="auto"/>
        <w:ind w:firstLine="540"/>
        <w:jc w:val="center"/>
        <w:rPr>
          <w:rFonts w:ascii="GHEA Grapalat" w:hAnsi="GHEA Grapalat"/>
          <w:b/>
          <w:lang w:val="ru-RU"/>
        </w:rPr>
      </w:pPr>
    </w:p>
    <w:p w:rsidR="00B456B3" w:rsidRDefault="00B456B3" w:rsidP="00B456B3">
      <w:pPr>
        <w:spacing w:after="0" w:line="240" w:lineRule="auto"/>
        <w:ind w:firstLine="540"/>
        <w:jc w:val="center"/>
        <w:rPr>
          <w:rFonts w:ascii="GHEA Grapalat" w:hAnsi="GHEA Grapalat"/>
          <w:b/>
          <w:lang w:val="ru-RU"/>
        </w:rPr>
      </w:pPr>
    </w:p>
    <w:p w:rsidR="00B456B3" w:rsidRPr="00B456B3" w:rsidRDefault="00B456B3" w:rsidP="00B456B3">
      <w:pPr>
        <w:spacing w:after="0" w:line="240" w:lineRule="auto"/>
        <w:ind w:firstLine="540"/>
        <w:jc w:val="center"/>
        <w:rPr>
          <w:rFonts w:ascii="GHEA Grapalat" w:hAnsi="GHEA Grapalat"/>
          <w:b/>
          <w:lang w:val="ru-RU"/>
        </w:rPr>
      </w:pPr>
    </w:p>
    <w:p w:rsidR="00F1538C" w:rsidRPr="00B456B3" w:rsidRDefault="00F1538C" w:rsidP="00B456B3">
      <w:pPr>
        <w:spacing w:after="0" w:line="240" w:lineRule="auto"/>
        <w:ind w:firstLine="540"/>
        <w:jc w:val="center"/>
        <w:rPr>
          <w:rFonts w:ascii="GHEA Grapalat" w:hAnsi="GHEA Grapalat"/>
          <w:b/>
          <w:lang w:val="hy-AM"/>
        </w:rPr>
      </w:pPr>
      <w:r w:rsidRPr="00B456B3">
        <w:rPr>
          <w:rFonts w:ascii="GHEA Grapalat" w:hAnsi="GHEA Grapalat"/>
          <w:b/>
          <w:lang w:val="hy-AM"/>
        </w:rPr>
        <w:lastRenderedPageBreak/>
        <w:t>5.</w:t>
      </w:r>
      <w:r w:rsidR="0065184D" w:rsidRPr="00B456B3">
        <w:rPr>
          <w:rFonts w:ascii="GHEA Grapalat" w:hAnsi="GHEA Grapalat"/>
          <w:b/>
          <w:lang w:val="hy-AM"/>
        </w:rPr>
        <w:t xml:space="preserve"> </w:t>
      </w:r>
      <w:r w:rsidRPr="00B456B3">
        <w:rPr>
          <w:rFonts w:ascii="GHEA Grapalat" w:hAnsi="GHEA Grapalat"/>
          <w:b/>
          <w:lang w:val="hy-AM"/>
        </w:rPr>
        <w:t>Սուբսիդավորող երրորդ երկրի կամ քննության առարկա հանդիսացող ապրանքի արտահանողի կողմից կամավոր պարտավորությունների ստանձնումը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154.</w:t>
      </w:r>
      <w:r w:rsidR="0065184D" w:rsidRPr="00B456B3">
        <w:rPr>
          <w:rFonts w:ascii="GHEA Grapalat" w:hAnsi="GHEA Grapalat"/>
          <w:lang w:val="hy-AM"/>
        </w:rPr>
        <w:t xml:space="preserve"> </w:t>
      </w:r>
      <w:r w:rsidRPr="00B456B3">
        <w:rPr>
          <w:rFonts w:ascii="GHEA Grapalat" w:hAnsi="GHEA Grapalat"/>
          <w:lang w:val="hy-AM"/>
        </w:rPr>
        <w:t>Քննությունը կարող է կասեցվել կամ դադարեցվել՝ առանց փոխհատուցման տուրք սահմանելու, եթե Հանձնաժողովը որոշում է ընդունում Քննություն իրականացնող մարմնի կողմից ստացված հետեւյալ կամավոր պարտավորություններից որեւէ մեկի հաստատման մասին (գրավոր</w:t>
      </w:r>
      <w:r w:rsidR="00A93A76" w:rsidRPr="00B456B3">
        <w:rPr>
          <w:rFonts w:ascii="GHEA Grapalat" w:hAnsi="GHEA Grapalat"/>
          <w:lang w:val="hy-AM"/>
        </w:rPr>
        <w:t>)</w:t>
      </w:r>
      <w:r w:rsidRPr="00B456B3">
        <w:rPr>
          <w:rFonts w:ascii="GHEA Grapalat" w:hAnsi="GHEA Grapalat"/>
          <w:lang w:val="hy-AM"/>
        </w:rPr>
        <w:t>՝</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արտահանող երրորդ երկիրը համաձայնում է չեղյալ համարել կամ կրճատել սուբսիդավորումը կամ ձեռնարկել համապատասխան միջոցներ՝ սուբսիդավորման հետեւանքները վերացնելու նպատակով,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Քննության առարկա հանդիսացող ապրանքն արտահանողը համաձայնում է վերանայել իր կողմից այդ ապրանքի համար սահմանված գները (անդամ պետություններում արտահանողի հետ փոխկապակցված անձանց առկայության դեպքում ապահովել, որ այդ անձինք կողմ լինեն գների վերանայման մասին արտահանողի պարտավորություններին) այնպես, որ արտահանողի կողմից ստանձնած պարտավորությունների ուսումնասիրման արդյունքում, քննություն իրականացնող մարմինը հանգում է այն եզրակացության, որ նման կամավոր պարտավորությունների ստանձնումը կվերացնի անդամ պետությունների տնտեսության ճյուղին հասցված վնասը։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Նման պարտավորությունների համաձայն՝ քննության առարկա հանդիսացող ապրանքի գնի աճը չպետք է գերազանցի արտահանող երրորդ երկրի հատուկ սուբսիդիայի չափը, որը հաշվարկվել է սուբսիդավորվող եւ արտահանվող ապրանքի մեկ միավորի համար։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Քննության առարկա հանդիսացող ապրանքի գնի աճը կարող է ավելի պակաս լինել, քան արտահանող երրորդ երկրի հատուկ սուբսիդիայի չափը, որը հաշվարկվել է սուբսիդավորվող եւ արտահանվող ապրանքի մեկ միավորի համար, եթե նման աճը բավարար է անդամ պետությունների տնտեսության ճյուղին հասցված վնասը վերացնելու համար։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155.</w:t>
      </w:r>
      <w:r w:rsidR="00A93A76" w:rsidRPr="00B456B3">
        <w:rPr>
          <w:rFonts w:ascii="GHEA Grapalat" w:hAnsi="GHEA Grapalat"/>
          <w:lang w:val="hy-AM"/>
        </w:rPr>
        <w:t xml:space="preserve"> </w:t>
      </w:r>
      <w:r w:rsidRPr="00B456B3">
        <w:rPr>
          <w:rFonts w:ascii="GHEA Grapalat" w:hAnsi="GHEA Grapalat"/>
          <w:lang w:val="hy-AM"/>
        </w:rPr>
        <w:t>Հանձնաժողովը չի կայացնում կամավոր պարտավորությունները հաստատելու մասին որոշում, քանի դեռ քննություն իրականացնող մարմինը գալիս է սուբսիդավորվող ներմուծման եւ, դրանով պայմանավորված, անդամ պետությունների տնտեսության ճյուղին հասցված վնասի առկայության մասին նախնական եզրահանգման։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Քննության առարկա հանդիսացող ապրանքն արտահանողի կամավոր պարտավորությունները հաստատելու մասին որոշումը չի ընդունվում Հանձնաժողովի կողմից, քանի դեռ վերջինս չի ստանում արտահանողների կողմից սույն Արձանագրության 154–րդ կետի 3–րդ պարբերության մեջ նշված պարտավորությունների ստանձնման համար արտահանող երրորդ երկրի լիազոր մարմնի համաձայնությունը։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156.</w:t>
      </w:r>
      <w:r w:rsidR="00A93A76" w:rsidRPr="00B456B3">
        <w:rPr>
          <w:rFonts w:ascii="GHEA Grapalat" w:hAnsi="GHEA Grapalat"/>
          <w:lang w:val="hy-AM"/>
        </w:rPr>
        <w:t xml:space="preserve"> </w:t>
      </w:r>
      <w:r w:rsidRPr="00B456B3">
        <w:rPr>
          <w:rFonts w:ascii="GHEA Grapalat" w:hAnsi="GHEA Grapalat"/>
          <w:lang w:val="hy-AM"/>
        </w:rPr>
        <w:t>Կամավոր պարտավորությունները հաստատելու մասին որոշումը չի ընդունվում Հանձնաժողովի կողմից, եթե քննություն իրականացնող մարմինը հանգում է այն եզրակացության,որ դրանց հաստատումն անընդունելի է քննության առարկա հանդիսացող ապրանքի առկա կամ հնարավոր արտահանողների թվի մեծ լինելու կամ այլ պատճառներով։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 xml:space="preserve">Քննություն իրականացնող մարմինը, հնարավորության դեպքում, հայտնում է արտահանողներին այն պատճառների մասին, որոնց հիման վրա նրանց կամավոր </w:t>
      </w:r>
      <w:r w:rsidRPr="00B456B3">
        <w:rPr>
          <w:rFonts w:ascii="GHEA Grapalat" w:hAnsi="GHEA Grapalat"/>
          <w:lang w:val="hy-AM"/>
        </w:rPr>
        <w:lastRenderedPageBreak/>
        <w:t>պարտավորությունների հաստատումը համարվել է անընդունելի, եւ նրանց հնարավորություն է տալիս դրա հետ կապված մեկնաբանություններ անել։</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157.</w:t>
      </w:r>
      <w:r w:rsidR="00A93A76" w:rsidRPr="00B456B3">
        <w:rPr>
          <w:rFonts w:ascii="GHEA Grapalat" w:hAnsi="GHEA Grapalat"/>
          <w:lang w:val="hy-AM"/>
        </w:rPr>
        <w:t xml:space="preserve"> </w:t>
      </w:r>
      <w:r w:rsidRPr="00B456B3">
        <w:rPr>
          <w:rFonts w:ascii="GHEA Grapalat" w:hAnsi="GHEA Grapalat"/>
          <w:lang w:val="hy-AM"/>
        </w:rPr>
        <w:t>Քննություն իրականացնող մարմինը կամավոր պարտավորություններ ստանձնած յուրաքանչյուր արտահանողի եւ արտահանող երրորդ երկրի լիազոր մարմնին հարցում է ուղարկում՝ խնդրելով ներկայացնել նրանց՝ այդ պարտավորությունների ոչ գաղտնի տարբերակը, որպեսզի հնարավորություն ունենա ներկայացնելու այն շահագրգիռ անձանց։</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158.</w:t>
      </w:r>
      <w:r w:rsidR="00A93A76" w:rsidRPr="00B456B3">
        <w:rPr>
          <w:rFonts w:ascii="GHEA Grapalat" w:hAnsi="GHEA Grapalat"/>
          <w:lang w:val="hy-AM"/>
        </w:rPr>
        <w:t xml:space="preserve"> </w:t>
      </w:r>
      <w:r w:rsidRPr="00B456B3">
        <w:rPr>
          <w:rFonts w:ascii="GHEA Grapalat" w:hAnsi="GHEA Grapalat"/>
          <w:lang w:val="hy-AM"/>
        </w:rPr>
        <w:t>Քննություն իրականացնող մարմինը կարող է առաջարկել արտահանող երրորդ երկրին կամ ապրանքի արտահանողին ստանձնել կամավոր պարտավորությունները, սակայն չի կարող պահանջել դրանց ստանձնումը։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159.</w:t>
      </w:r>
      <w:r w:rsidR="00A93A76" w:rsidRPr="00B456B3">
        <w:rPr>
          <w:rFonts w:ascii="GHEA Grapalat" w:hAnsi="GHEA Grapalat"/>
          <w:lang w:val="hy-AM"/>
        </w:rPr>
        <w:t xml:space="preserve"> </w:t>
      </w:r>
      <w:r w:rsidRPr="00B456B3">
        <w:rPr>
          <w:rFonts w:ascii="GHEA Grapalat" w:hAnsi="GHEA Grapalat"/>
          <w:lang w:val="hy-AM"/>
        </w:rPr>
        <w:t>Հանձնաժողովի կողմից՝ կամավոր պարտավորությունները հաստատելու մասին որոշում կայացվելու դեպքում, փոխհատուցման քննությունը կարող է շարունակվել արտահանող երրորդ երկրի խնդրանքով կամ քննություն իրականացնող մարմնի որոշմամբ։</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Եթե քննության արդյունքներով քննություն իրականացնող մարմինը հանգում է սուբսիդավորվող ներմուծման կամ, դրանով պայմանավորված, անդամ պետությունների տնտեսության ճյուղին հասցված վնասի բացակայության մասին եզրակացության, կամավոր պարտավորություններ ստանձնած արտահանող երրորդ երկիրը կամ արտահանողներն ինքնաբերաբար ազատվում են նման պարտավորություններից՝ բացառությամբ այն դեպքի, երբ նշված եզրակացությունը գլխավորապես նման պարտավորությունների առկայության արդյունքն է։</w:t>
      </w:r>
      <w:r w:rsidR="0070128E" w:rsidRPr="00B456B3">
        <w:rPr>
          <w:rFonts w:ascii="GHEA Grapalat" w:hAnsi="GHEA Grapalat"/>
          <w:lang w:val="hy-AM"/>
        </w:rPr>
        <w:t xml:space="preserve"> </w:t>
      </w:r>
      <w:r w:rsidRPr="00B456B3">
        <w:rPr>
          <w:rFonts w:ascii="GHEA Grapalat" w:hAnsi="GHEA Grapalat"/>
          <w:lang w:val="hy-AM"/>
        </w:rPr>
        <w:t>Այն դեպքում, երբ կայացված եզրակացությունը գլխավորապես կամավոր պարտավորությունների առկայության արդյունքն է, Հանձնաժողովը կարող է որոշում կայացնել այն մասին, որ նման պարտավորությունները պետք է ուժի մեջ մնան անհրաժեշտ ժամկետով։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160.</w:t>
      </w:r>
      <w:r w:rsidR="0070128E" w:rsidRPr="00B456B3">
        <w:rPr>
          <w:rFonts w:ascii="GHEA Grapalat" w:hAnsi="GHEA Grapalat"/>
          <w:lang w:val="hy-AM"/>
        </w:rPr>
        <w:t xml:space="preserve"> </w:t>
      </w:r>
      <w:r w:rsidRPr="00B456B3">
        <w:rPr>
          <w:rFonts w:ascii="GHEA Grapalat" w:hAnsi="GHEA Grapalat"/>
          <w:lang w:val="hy-AM"/>
        </w:rPr>
        <w:t>Այն դեպքում, երբ քննության արդյունքներով քննություն իրականացնող մարմինը հանգում է սուբսիդավորվող ներմուծման եւ, դրանով պայմանավորված, անդամ պետությունների տնտեսության ճյուղին հասցված վնասի առկայության մասին եզրակացության, ստանձնած կամավոր պարտավորությունները շարունակում են գործել՝ դրանց պայմանների եւ սույն Արձանագրության դրույթների համաձայն։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161.</w:t>
      </w:r>
      <w:r w:rsidR="0070128E" w:rsidRPr="00B456B3">
        <w:rPr>
          <w:rFonts w:ascii="GHEA Grapalat" w:hAnsi="GHEA Grapalat"/>
          <w:lang w:val="hy-AM"/>
        </w:rPr>
        <w:t xml:space="preserve"> </w:t>
      </w:r>
      <w:r w:rsidRPr="00B456B3">
        <w:rPr>
          <w:rFonts w:ascii="GHEA Grapalat" w:hAnsi="GHEA Grapalat"/>
          <w:lang w:val="hy-AM"/>
        </w:rPr>
        <w:t>Քննություն իրականացնող մարմինն իրավունք ունի այն արտահանող երրորդ երկրից կամ արտահանողից, որի կամավոր պարտավորությունները հաստատվել են Հանձնաժողովի կողմից, պահանջելու դրանց կատարմանը վերաբերող տեղեկություններ, ինչպես նաեւ նրա համաձայնությունը՝ այդ տեղեկություններն ստուգելու համար։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Քննություն իրականացնող մարմնի կողմից սահմանված ժամկետում պահանջվող տեղեկությունները չներկայացնելը, ինչպես նաեւ այդ տեղեկություններն ստուգելու համար համաձայնություն չտալը համարվում են արտահանող երրորդ երկրի կամ արտահանողի կողմից ստանձնած կամավոր պարտավորությունների խախտում։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162.</w:t>
      </w:r>
      <w:r w:rsidR="0070128E" w:rsidRPr="00B456B3">
        <w:rPr>
          <w:rFonts w:ascii="GHEA Grapalat" w:hAnsi="GHEA Grapalat"/>
          <w:lang w:val="hy-AM"/>
        </w:rPr>
        <w:t xml:space="preserve"> </w:t>
      </w:r>
      <w:r w:rsidRPr="00B456B3">
        <w:rPr>
          <w:rFonts w:ascii="GHEA Grapalat" w:hAnsi="GHEA Grapalat"/>
          <w:lang w:val="hy-AM"/>
        </w:rPr>
        <w:t>Եթե արտահանող երրորդ երկիրը կամ արտահանողը խախտում կամ չեղարկում է կամավոր պարտավորությունները, ապա Հանձնաժողովը կարող է փոխհատուցման միջոցի կիրառման մասին որոշում ընդունել՝ ժամանակավոր փոխհատուցման տուրք սահմանելու միջոցով (եթե քննությունը դեռ չի ավարտվել) կամ փոխհատուցման տուրք սահմանելու միջոցով (եթե քննության վերջնական արդյունքներով հաստատվում է դրա սահմանման համար հիմքերի առկայությունը):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lastRenderedPageBreak/>
        <w:t>Եթե արտահանող երրորդ երկիրը կամ արտահանողը խախտում է իր ստանձնած կամավոր պարտավորությունները, ապա վերջինիս հնարավորություն է տրվում այդ խախտման հետ կապված մեկնաբանություններ անել:</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163.</w:t>
      </w:r>
      <w:r w:rsidR="0070128E" w:rsidRPr="00B456B3">
        <w:rPr>
          <w:rFonts w:ascii="GHEA Grapalat" w:hAnsi="GHEA Grapalat"/>
          <w:lang w:val="hy-AM"/>
        </w:rPr>
        <w:t xml:space="preserve"> </w:t>
      </w:r>
      <w:r w:rsidRPr="00B456B3">
        <w:rPr>
          <w:rFonts w:ascii="GHEA Grapalat" w:hAnsi="GHEA Grapalat"/>
          <w:lang w:val="hy-AM"/>
        </w:rPr>
        <w:t>Կամավոր պարտավորությունների հաստատման մասին Հանձնաժողովի որոշման մեջ պետք է սահմանված լինի ժամանակավոր փոխհատուցման տուրքի կամ փոխհատուցման տուրքի դրույքաչափը, որոնք կարող են սահմանվել` սույն Արձանագրության 162-րդ կետի համաձայն:</w:t>
      </w:r>
    </w:p>
    <w:p w:rsidR="0070128E" w:rsidRPr="00B456B3" w:rsidRDefault="0070128E" w:rsidP="00B456B3">
      <w:pPr>
        <w:spacing w:after="0" w:line="240" w:lineRule="auto"/>
        <w:rPr>
          <w:rFonts w:ascii="GHEA Grapalat" w:hAnsi="GHEA Grapalat"/>
          <w:lang w:val="hy-AM"/>
        </w:rPr>
      </w:pP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t>6.</w:t>
      </w:r>
      <w:r w:rsidR="0070128E" w:rsidRPr="00B456B3">
        <w:rPr>
          <w:rFonts w:ascii="GHEA Grapalat" w:hAnsi="GHEA Grapalat"/>
          <w:b/>
          <w:lang w:val="hy-AM"/>
        </w:rPr>
        <w:t xml:space="preserve"> </w:t>
      </w:r>
      <w:r w:rsidRPr="00B456B3">
        <w:rPr>
          <w:rFonts w:ascii="GHEA Grapalat" w:hAnsi="GHEA Grapalat"/>
          <w:b/>
          <w:lang w:val="hy-AM"/>
        </w:rPr>
        <w:t>Փոխհատուցման տուրք սահմանելն ու կիրառելը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164.</w:t>
      </w:r>
      <w:r w:rsidR="0070128E" w:rsidRPr="00B456B3">
        <w:rPr>
          <w:rFonts w:ascii="GHEA Grapalat" w:hAnsi="GHEA Grapalat"/>
          <w:lang w:val="hy-AM"/>
        </w:rPr>
        <w:t xml:space="preserve"> </w:t>
      </w:r>
      <w:r w:rsidRPr="00B456B3">
        <w:rPr>
          <w:rFonts w:ascii="GHEA Grapalat" w:hAnsi="GHEA Grapalat"/>
          <w:lang w:val="hy-AM"/>
        </w:rPr>
        <w:t xml:space="preserve">Հանձնաժողովը չի ընդունում փոխհատուցման տուրք սահմանելու մասին որոշում արտահանող երրորդ երկրի հատուկ սուբսիդիայի հետկանչի դեպքում։ </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165.</w:t>
      </w:r>
      <w:r w:rsidR="0070128E" w:rsidRPr="00B456B3">
        <w:rPr>
          <w:rFonts w:ascii="GHEA Grapalat" w:hAnsi="GHEA Grapalat"/>
          <w:lang w:val="hy-AM"/>
        </w:rPr>
        <w:t xml:space="preserve"> </w:t>
      </w:r>
      <w:r w:rsidRPr="00B456B3">
        <w:rPr>
          <w:rFonts w:ascii="GHEA Grapalat" w:hAnsi="GHEA Grapalat"/>
          <w:lang w:val="hy-AM"/>
        </w:rPr>
        <w:t>Փոխհատուցման տուրք սահմանելու մասին որոշումն ընդունվում է այն բանից հետո, երբ հատուկ սուբսիդիա տրամադրող արտահանող երրորդ երկրին առաջարկվել է անցկացնել խորհրդակցություններ, սակայն այդ պետությունը հրաժարվել է առաջարկված խորհրդակցություններից կամ նման խորհրդակցությունների ընթացքում փոխադարձաբար ընդունելի որոշում չի կայացվել:</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166.</w:t>
      </w:r>
      <w:r w:rsidR="0070128E" w:rsidRPr="00B456B3">
        <w:rPr>
          <w:rFonts w:ascii="GHEA Grapalat" w:hAnsi="GHEA Grapalat"/>
          <w:lang w:val="hy-AM"/>
        </w:rPr>
        <w:t xml:space="preserve"> </w:t>
      </w:r>
      <w:r w:rsidRPr="00B456B3">
        <w:rPr>
          <w:rFonts w:ascii="GHEA Grapalat" w:hAnsi="GHEA Grapalat"/>
          <w:lang w:val="hy-AM"/>
        </w:rPr>
        <w:t>Փոխհատուցման տուրքը կիրառվում է բոլոր արտահանողների կողմից մատակարարվող եւ անդամ պետությունների տնտեսության ճյուղին վնաս հասցնող՝ սուբսիդավորվող ներմուծման առարկա հանդիսացող ապրանքի նկատմամբ (բացառությամբ այն արտահանողների կողմից մատակարարվող ապրանքի, որոնց կամավոր պարտավորությունները հաստատվել են Հանձնաժողովի կողմից):</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Հանձնաժողովը կարող է սահմանել փոխհատուցման տուրքի առանձին դրույքաչափ` առանձին արտահանողների կողմից մատակարարվող ապրանքների նկատմամբ:</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167.</w:t>
      </w:r>
      <w:r w:rsidR="0070128E" w:rsidRPr="00B456B3">
        <w:rPr>
          <w:rFonts w:ascii="GHEA Grapalat" w:hAnsi="GHEA Grapalat"/>
          <w:lang w:val="hy-AM"/>
        </w:rPr>
        <w:t xml:space="preserve"> </w:t>
      </w:r>
      <w:r w:rsidRPr="00B456B3">
        <w:rPr>
          <w:rFonts w:ascii="GHEA Grapalat" w:hAnsi="GHEA Grapalat"/>
          <w:lang w:val="hy-AM"/>
        </w:rPr>
        <w:t>Փոխհատուցման տուրքի չափը չպետք է գերազանցի սուբսիդավորվող եւ արտահանվող ապրանքի մեկ միավորի համար հաշվարկված` արտահանող երրորդ երկրի հատուկ սուբսիդիայի չափը: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Այն դեպքում, երբ սուբսիդիաները տրամադրվում են սուբսիդավորման տարբեր ծրագրերի համաձայն, հաշվի է առնվում դրանց գումարային չափը: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Փոխհատուցման տուրքի դրույքաչափը կարող է պակաս լինել արտահանող երրորդ երկրի հատուկ սուբսիդիայի չափից այն դեպքում, երբ նման դրույքաչափը բավարար է անդամ պետությունների տնտեսության ճյուղին հասցված վնասը վերացնելու համար: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168.</w:t>
      </w:r>
      <w:r w:rsidR="0070128E" w:rsidRPr="00B456B3">
        <w:rPr>
          <w:rFonts w:ascii="GHEA Grapalat" w:hAnsi="GHEA Grapalat"/>
          <w:lang w:val="hy-AM"/>
        </w:rPr>
        <w:t xml:space="preserve"> </w:t>
      </w:r>
      <w:r w:rsidRPr="00B456B3">
        <w:rPr>
          <w:rFonts w:ascii="GHEA Grapalat" w:hAnsi="GHEA Grapalat"/>
          <w:lang w:val="hy-AM"/>
        </w:rPr>
        <w:t>Փոխհատուցման տուրքի դրույքաչափը որոշելիս հաշվի են առնվում անդամ պետությունների այն սպառողների` քննություն իրականացնող մարմին գրավոր ներկայացրած կարծիքները, որոնց տնտեսական շահերի վրա կարող է ազդել փոխհատուցման տուրքի սահմանումը: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169.</w:t>
      </w:r>
      <w:r w:rsidR="0070128E" w:rsidRPr="00B456B3">
        <w:rPr>
          <w:rFonts w:ascii="GHEA Grapalat" w:hAnsi="GHEA Grapalat"/>
          <w:lang w:val="hy-AM"/>
        </w:rPr>
        <w:t xml:space="preserve"> </w:t>
      </w:r>
      <w:r w:rsidRPr="00B456B3">
        <w:rPr>
          <w:rFonts w:ascii="GHEA Grapalat" w:hAnsi="GHEA Grapalat"/>
          <w:lang w:val="hy-AM"/>
        </w:rPr>
        <w:t>Փոխհատուցման տուրքը կարող է կիրառվել ժամանակավոր փոխհատուցման տուրք սահմանելու ամսաթվից ոչ շուտ, քան 90 օր առաջ այն ապրանքների նկատմամբ, որոնց համար սահմանվել են մաքսային այնպիսի ընթացակարգեր, որոնց սահմանելու համար պայման է համարվում փոխհատուցման տուրքի վճարումը, եթե քննության արդյունքներով քննություն իրականացնող մարմնի կողմից տվյալ ապրանքի առումով միաժամանակ հաստատվել է, որ՝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 xml:space="preserve">2) վնասը, որն արդյունքում դժվար կլինի վերացնել, հասցվել է գլխավորապես համեմատաբար կարճ ժամանակահատվածի ընթացքում այն ապրանքի ներմուծման </w:t>
      </w:r>
      <w:r w:rsidRPr="00B456B3">
        <w:rPr>
          <w:rFonts w:ascii="GHEA Grapalat" w:hAnsi="GHEA Grapalat"/>
          <w:lang w:val="hy-AM"/>
        </w:rPr>
        <w:lastRenderedPageBreak/>
        <w:t>ավելացված ծավալի հետեւանքով, որի համար վճարվում կամ տրամադրվում են հատուկ սուբսիդիաներ.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 սույն կետի 1–ին ենթակետում նշված` ներմուծող ապրանքի նկատմամբ անհրաժեշտ է կիրառել փոխհատուցման տուրք՝</w:t>
      </w:r>
      <w:r w:rsidR="0070128E" w:rsidRPr="00B456B3">
        <w:rPr>
          <w:rFonts w:ascii="GHEA Grapalat" w:hAnsi="GHEA Grapalat"/>
          <w:lang w:val="hy-AM"/>
        </w:rPr>
        <w:t xml:space="preserve"> </w:t>
      </w:r>
      <w:r w:rsidRPr="00B456B3">
        <w:rPr>
          <w:rFonts w:ascii="GHEA Grapalat" w:hAnsi="GHEA Grapalat"/>
          <w:lang w:val="hy-AM"/>
        </w:rPr>
        <w:t>վնասի կրկնությունը կանխելու նպատակով։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170.</w:t>
      </w:r>
      <w:r w:rsidR="0070128E" w:rsidRPr="00B456B3">
        <w:rPr>
          <w:rFonts w:ascii="GHEA Grapalat" w:hAnsi="GHEA Grapalat"/>
          <w:lang w:val="hy-AM"/>
        </w:rPr>
        <w:t xml:space="preserve"> </w:t>
      </w:r>
      <w:r w:rsidRPr="00B456B3">
        <w:rPr>
          <w:rFonts w:ascii="GHEA Grapalat" w:hAnsi="GHEA Grapalat"/>
          <w:lang w:val="hy-AM"/>
        </w:rPr>
        <w:t>Քննություն իրականացնող մարմինը քննությունն սկսելու ամսաթվից հետո Պայմանագրով նախատեսված պաշտոնական աղբյուրներում հրապարակում է ծանուցում, որը քննության առարկա հանդիսացող ապրանքի նկատմամբ սույն Արձանագրության 169–րդ կետի համաձայն հակագնագցման տուրքի հնարավոր կիրառման մասին զգուշացում է պարունակում։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Նման ծանուցումը հրապարակելու մասին որոշումն ընդունվում է քննություն իրականացնող մարմնի կողմից անդամ պետությունների տնտեսության ճյուղի՝ սույն Արձանագրության 169–րդ կետում նշված պայմանների կատարման վերաբերյալ բավարար ապացույցներ պարունակող հարցման հիման վրա, կամ սեփական նախաձեռնությամբ՝ քննություն իրականացնող մարմնի տրամադրության տակ եղած նման ապացույցների առկայության դեպքում։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Փոխհատուցման տուրք չի կարող կիրառվել մինչեւ սույն կետում նշված ծանուցման պաշտոնական հրապարակման օրն այն ապրանքների նկատմամբ, որոնց համար սահմանվել են մաքսային այնպիսի ընթացակարգեր, որոնց սահմանելու համար պայման է համարվում փոխհատուցման տուրքի վճարումը։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171.</w:t>
      </w:r>
      <w:r w:rsidR="0070128E" w:rsidRPr="00B456B3">
        <w:rPr>
          <w:rFonts w:ascii="GHEA Grapalat" w:hAnsi="GHEA Grapalat"/>
          <w:lang w:val="hy-AM"/>
        </w:rPr>
        <w:t xml:space="preserve"> </w:t>
      </w:r>
      <w:r w:rsidRPr="00B456B3">
        <w:rPr>
          <w:rFonts w:ascii="GHEA Grapalat" w:hAnsi="GHEA Grapalat"/>
          <w:lang w:val="hy-AM"/>
        </w:rPr>
        <w:t>Անդամ պետությունների օրենսդրությամբ կարող են, սույն Արձանագրության 169–րդ կետի համաձայն, սահմանվել փոխհատուցման տուրքի հնարավոր կիրառման մասին շահագրգիռ անձանց ծանուցման հավելյալ միջոցներ։</w:t>
      </w:r>
    </w:p>
    <w:p w:rsidR="0070128E" w:rsidRPr="00B456B3" w:rsidRDefault="0070128E" w:rsidP="00B456B3">
      <w:pPr>
        <w:spacing w:after="0" w:line="240" w:lineRule="auto"/>
        <w:rPr>
          <w:rFonts w:ascii="GHEA Grapalat" w:hAnsi="GHEA Grapalat"/>
          <w:lang w:val="hy-AM"/>
        </w:rPr>
      </w:pPr>
    </w:p>
    <w:p w:rsidR="00F1538C" w:rsidRPr="00B456B3" w:rsidRDefault="00F1538C" w:rsidP="00B456B3">
      <w:pPr>
        <w:spacing w:after="0" w:line="240" w:lineRule="auto"/>
        <w:ind w:firstLine="540"/>
        <w:jc w:val="center"/>
        <w:rPr>
          <w:rFonts w:ascii="GHEA Grapalat" w:hAnsi="GHEA Grapalat"/>
          <w:b/>
          <w:lang w:val="hy-AM"/>
        </w:rPr>
      </w:pPr>
      <w:r w:rsidRPr="00B456B3">
        <w:rPr>
          <w:rFonts w:ascii="GHEA Grapalat" w:hAnsi="GHEA Grapalat"/>
          <w:b/>
          <w:lang w:val="hy-AM"/>
        </w:rPr>
        <w:t>7.</w:t>
      </w:r>
      <w:r w:rsidR="0070128E" w:rsidRPr="00B456B3">
        <w:rPr>
          <w:rFonts w:ascii="GHEA Grapalat" w:hAnsi="GHEA Grapalat"/>
          <w:b/>
          <w:lang w:val="hy-AM"/>
        </w:rPr>
        <w:t xml:space="preserve"> </w:t>
      </w:r>
      <w:r w:rsidRPr="00B456B3">
        <w:rPr>
          <w:rFonts w:ascii="GHEA Grapalat" w:hAnsi="GHEA Grapalat"/>
          <w:b/>
          <w:lang w:val="hy-AM"/>
        </w:rPr>
        <w:t>Փոխհատուցման միջոցի գործողության ժամկետը եւ դրա վերանայումը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172.</w:t>
      </w:r>
      <w:r w:rsidR="0070128E" w:rsidRPr="00B456B3">
        <w:rPr>
          <w:rFonts w:ascii="GHEA Grapalat" w:hAnsi="GHEA Grapalat"/>
          <w:lang w:val="hy-AM"/>
        </w:rPr>
        <w:t xml:space="preserve"> </w:t>
      </w:r>
      <w:r w:rsidRPr="00B456B3">
        <w:rPr>
          <w:rFonts w:ascii="GHEA Grapalat" w:hAnsi="GHEA Grapalat"/>
          <w:lang w:val="hy-AM"/>
        </w:rPr>
        <w:t>Փոխհատուցման միջոցը կիրառվում է Հանձնաժողովի որոշմամբ այնպիսի չափով եւ ժամկետով, որոնք անհրաժեշտ են սուբսիդավորվող ներմուծման հետեւանքով անդամ պետությունների տնտեսության ճյուղին հասցված վնասը վերացնելու համար: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173.</w:t>
      </w:r>
      <w:r w:rsidR="0070128E" w:rsidRPr="00B456B3">
        <w:rPr>
          <w:rFonts w:ascii="GHEA Grapalat" w:hAnsi="GHEA Grapalat"/>
          <w:lang w:val="hy-AM"/>
        </w:rPr>
        <w:t xml:space="preserve"> </w:t>
      </w:r>
      <w:r w:rsidRPr="00B456B3">
        <w:rPr>
          <w:rFonts w:ascii="GHEA Grapalat" w:hAnsi="GHEA Grapalat"/>
          <w:lang w:val="hy-AM"/>
        </w:rPr>
        <w:t>Փոխհատուցման միջոցի գործողության ժամկետը չպետք է գերազանցի 5 տարին` սկսած այդ միջոցի կիրառումն սկսելու ամսաթվից կամ կրկնակի քննությունն ավարտելու ամսաթվից, որն անցկացվում էր փոփոխված հանգամանքների հետեւանքով եւ, միաժամանակ, վերաբերում էր սուբսիդավորվող ներմուծման եւ դրանով պայմանավորված անդամ պետությունների տնտեսության ճյուղին հասցված վնասի վերլուծությանը, կամ որն անցկացվում էր փոխհատուցման միջոցի գործողության ժամկետն ավարտվելու հետեւանքով: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174.</w:t>
      </w:r>
      <w:r w:rsidR="0070128E" w:rsidRPr="00B456B3">
        <w:rPr>
          <w:rFonts w:ascii="GHEA Grapalat" w:hAnsi="GHEA Grapalat"/>
          <w:lang w:val="hy-AM"/>
        </w:rPr>
        <w:t xml:space="preserve"> </w:t>
      </w:r>
      <w:r w:rsidRPr="00B456B3">
        <w:rPr>
          <w:rFonts w:ascii="GHEA Grapalat" w:hAnsi="GHEA Grapalat"/>
          <w:lang w:val="hy-AM"/>
        </w:rPr>
        <w:t>Փոխհատուցման միջոցի գործողության ժամկետն ավարտվելու հետեւանքով կրկնակի քննությունն անցկացվում է սույն Համաձայնագրի 186–198-րդ կետերի համաձայն ներկայացված դիմումի (գրավոր) հիման վրա կամ քննություն իրականացնող մարմնի սեփական նախաձեռնությամբ:</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Փոխհատուցման միջոցի գործողության ժամկետն ավարտվելու հետեւանքով կրկնակի քննությունն անցկացվում է այն դեպքում, երբ դիմումի մեջ առկա են տվյալներ այն մասին, որ սուբսիդավորվող ներմուծումը կարող է վերսկսվել կամ շարունակվել եւ անդամ պետությունների տնտեսության ճյուղին կարող է վնաս հասցվել փոխհատուցման միջոցի գործողությունը դադարեցնելու հետեւանքով: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lastRenderedPageBreak/>
        <w:t>Փոխհատուցման միջոցի գործողության ժամկետն ավարտվելու հետեւանքով կրկնակի քննություն անցկացնելու մասին դիմումը ներկայացվում է ոչ ուշ, քան փոխհատուցման միջոցի գործողության ժամկետի ավարտից վեց ամիս առաջ:</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Կրկնակի քննությունը պետք է սկսվի` նախքան փոխհատուցման միջոցի գործողության ժամկետի ավարտը եւ ավարտվի վերջինս սկսելու ամսաթվից սկսած 12 ամսվա ընթացքում: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Նախքան սույն կետի դրույթների համաձայն անցկացվող կրկնակի քննության ավարտը` փոխհատուցման միջոցի կիրառումը երկարաձգվում է Հանձնաժողովի որոշմամբ: Այն ժամանակահատվածի ընթացքում, որով երկարաձգվում է համապատասխան փոխհատուցման միջոցի կիրառումը, վճարվում են փոխհատուցման տուրքեր ժամանակավոր փոխհատուցման տուրքերը գանձելու համար սահմանված կարգով փոխհատուցման տուրքերի այնպիսի դրույքաչափերով, որոնք սահմանվել են փոխհատուցման այն միջոցի կիրառման առումով, որի գործողության ժամկետը երկարաձգվում է կրկնակի քննություն անցկացնելու կապակցությամբ։</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Այն դեպքում, երբ փոխհատուցման միջոցի գործողության ժամկետի սպառման հետեւանքով անցկացված կրկնակի քննության արդյունքներով քննություն իրականացնող մարմինը հաստատում է, որ փոխհատուցման միջոցի կիրառման համար հիմքերը բացակայում են, փոխհատուցման տուրքի գումարները, որոնք գանձվում են ժամանակավոր փոխհատուցման տուրքի գանձման համար սահմանված կարգով այն ժամկետի ընթացքում, որով երկարաձգվել է փոխհատուցման միջոցի կիրառումը, սույն Արձանագրության հավելվածով նախատեսված կարգով ենթակա են վերադարձման վճարողին ։</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Քննություն իրականացնող մարմինը ժամանակին տեղեկացնում է անդամ պետությունների մաքսային մարմիններին փոխհատուցման միջոց կիրառելու համար հիմքերի բացակայության կամ Հանձնաժողովի կողմից փոխհատուցման միջոց չկիրառելու մասին որոշումը կայացնելու վերաբերյալ։</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Փոխհատուցման միջոցի գործողությունը երկարաձգվում է Հանձնաժողովի կողմից այն դեպքում, երբ փոխհատուցման միջոցի գործողության ժամկետի սպառման հետեւանքով անցկացված կրկնակի քննության արդյունքներով քննություն իրականացնող մարմինը հաստատում է, որ սուբսիդավորվող ներմուծումը վերսկսելու կամ շարունակելու եւ անդամ պետությունների տնտեսության ճյուղին վնաս հասցնելու հավանականություն կա։</w:t>
      </w:r>
      <w:r w:rsidR="00933B5E" w:rsidRPr="00B456B3">
        <w:rPr>
          <w:rFonts w:ascii="GHEA Grapalat" w:hAnsi="GHEA Grapalat"/>
          <w:lang w:val="hy-AM"/>
        </w:rPr>
        <w:t xml:space="preserve"> </w:t>
      </w:r>
      <w:r w:rsidRPr="00B456B3">
        <w:rPr>
          <w:rFonts w:ascii="GHEA Grapalat" w:hAnsi="GHEA Grapalat"/>
          <w:lang w:val="hy-AM"/>
        </w:rPr>
        <w:t>Փոխհատուցման միջոցը երկարաձգելու մասին Հանձնաժողովի որոշումն ուժի մեջ մտնելու օրվանից փոխհատուցման տուրքերի գումարները, որոնք գանձվում են ժամանակավոր փոխհատուցման տուրքի գանձման համար սահմանված կարգով այն ժամկետի ընթացքում, որով երկարաձգվել է փոխհատուցման միջոցի կիրառումը, ենթակա են հաշվեգրման եւ բաշխման՝ սույն Արձանագրության հավելվածով նախատեսված կարգով։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175.</w:t>
      </w:r>
      <w:r w:rsidR="00933B5E" w:rsidRPr="00B456B3">
        <w:rPr>
          <w:rFonts w:ascii="GHEA Grapalat" w:hAnsi="GHEA Grapalat"/>
          <w:lang w:val="hy-AM"/>
        </w:rPr>
        <w:t xml:space="preserve"> </w:t>
      </w:r>
      <w:r w:rsidRPr="00B456B3">
        <w:rPr>
          <w:rFonts w:ascii="GHEA Grapalat" w:hAnsi="GHEA Grapalat"/>
          <w:lang w:val="hy-AM"/>
        </w:rPr>
        <w:t>Շահագրգիռ անձի դիմումով այն դեպքում, երբ փոխհատուցման միջոցի սահմանումից անցել է առնվազն մեկ տարի, կամ քննություն իրականացնող մարմնի նախաձեռնությամբ կարող է անցկացվել կրկնակի քննություն` փոփոխվող հանգամանքների կապակցությամբ փոխհատուցման միջոցի կիրառումը շարունակելու եւ (կամ) դրա վերանայման (ներառյալ փոխհատուցման տուրքի առանձին</w:t>
      </w:r>
      <w:r w:rsidR="00933B5E" w:rsidRPr="00B456B3">
        <w:rPr>
          <w:rStyle w:val="Tag"/>
          <w:rFonts w:ascii="GHEA Grapalat" w:hAnsi="GHEA Grapalat"/>
          <w:color w:val="auto"/>
          <w:lang w:val="hy-AM"/>
        </w:rPr>
        <w:t xml:space="preserve"> </w:t>
      </w:r>
      <w:r w:rsidRPr="00B456B3">
        <w:rPr>
          <w:rFonts w:ascii="GHEA Grapalat" w:hAnsi="GHEA Grapalat"/>
          <w:lang w:val="hy-AM"/>
        </w:rPr>
        <w:t>դրույքաչափի վերանայումը) նպատակահարմարությունը որոշելու համար։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Ելնելով փոփոխված հանգամանքների հետեւանքով կրկնակի քննության անցկացման մասին դիմումը ներկայացնելու նպատակներից՝ նման դիմումը պետք է պարունակի ապացույցներ այն մասին, որ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lastRenderedPageBreak/>
        <w:t>չի պահանջվում շարունակել փոխհատուցման միջոցի կիրառումը՝ սուբսիդավորվող ներմուծմանը հակազդելու եւ սուբսիդավորվող ներմուծման հետեւանքով անդամ պետությունների տնտեսության ճյուղին հասցված վնասը վերացնելու նպատակով,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փոխհատուցման միջոցի առկա չափը գերազանցում է այն չափը, որը բավարար է սուբսիդավորվող ներմուծմանը հակազդելու եւ սուբսիդավորվող ներմուծման հետեւանքով անդամ պետությունների տնտեսության ճյուղին հասցված վնասը վերացնելու նպատակով,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առկա փոխհատուցման միջոցը բավարար չէ` սուբսիդավորվող ներմուծմանը հակազդելու եւ սուբսիդավորվող ներմուծման հետեւանքով անդամ պետությունների տնտեսության ճյուղին հասցված վնասը վերացնելու համար։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Փոփոխված հանգամանքների հետեւանքով անցկացվող կրկնակի քննությունը պետք է ավարտվի՝ այն սկսելու ամսաթվից հետո 12 ամսվա ընթացքում։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176.</w:t>
      </w:r>
      <w:r w:rsidR="00933B5E" w:rsidRPr="00B456B3">
        <w:rPr>
          <w:rFonts w:ascii="GHEA Grapalat" w:hAnsi="GHEA Grapalat"/>
          <w:lang w:val="hy-AM"/>
        </w:rPr>
        <w:t xml:space="preserve"> </w:t>
      </w:r>
      <w:r w:rsidRPr="00B456B3">
        <w:rPr>
          <w:rFonts w:ascii="GHEA Grapalat" w:hAnsi="GHEA Grapalat"/>
          <w:lang w:val="hy-AM"/>
        </w:rPr>
        <w:t>Սույն Արձանագրության VI բաժնի դրույթները, որոնք վերաբերում են ապացույցները ներկայացնելուն եւ քննությունը անցկացնելուն, կիրառվում են սույն Արձանագրության 172–178–րդ կետերով նախատեսված կրկնակի քննությունների նկատմամբ՝ հաշվի առնելով համապատասխան տարբերությունները։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177.</w:t>
      </w:r>
      <w:r w:rsidR="00933B5E" w:rsidRPr="00B456B3">
        <w:rPr>
          <w:rFonts w:ascii="GHEA Grapalat" w:hAnsi="GHEA Grapalat"/>
          <w:lang w:val="hy-AM"/>
        </w:rPr>
        <w:t xml:space="preserve"> </w:t>
      </w:r>
      <w:r w:rsidRPr="00B456B3">
        <w:rPr>
          <w:rFonts w:ascii="GHEA Grapalat" w:hAnsi="GHEA Grapalat"/>
          <w:lang w:val="hy-AM"/>
        </w:rPr>
        <w:t>Սույն Արձանագրության 172–178–րդ կետերի դրույթները կիրառվում են արտահանող երրորդ երկրի կամ արտահանողի՝ սույն Արձանագրության 154–163–րդ կետերին համապատասխան ստանձնած պարտավորությունների նկատմամբ՝ հաշվի առնելով համապատասխան տարբերությունները։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178.</w:t>
      </w:r>
      <w:r w:rsidR="00933B5E" w:rsidRPr="00B456B3">
        <w:rPr>
          <w:rFonts w:ascii="GHEA Grapalat" w:hAnsi="GHEA Grapalat"/>
          <w:lang w:val="hy-AM"/>
        </w:rPr>
        <w:t xml:space="preserve"> </w:t>
      </w:r>
      <w:r w:rsidRPr="00B456B3">
        <w:rPr>
          <w:rFonts w:ascii="GHEA Grapalat" w:hAnsi="GHEA Grapalat"/>
          <w:lang w:val="hy-AM"/>
        </w:rPr>
        <w:t>Կրկնակի քննությունը կարող է նաեւ անցկացվել այն արտահանողի համար փոխհատուցման տուրքի առանձին դրույքաչափ սահմանելու նպատակով, որի նկատմամբ կիրառվում է փոխհատուցման միջոցը, սակայն քննություն չի անցկացվել համագործակցությունից հրաժարվելուց տարբեր այլ պատճառներով։</w:t>
      </w:r>
      <w:r w:rsidR="00933B5E" w:rsidRPr="00B456B3">
        <w:rPr>
          <w:rFonts w:ascii="GHEA Grapalat" w:hAnsi="GHEA Grapalat"/>
          <w:lang w:val="hy-AM"/>
        </w:rPr>
        <w:t xml:space="preserve"> </w:t>
      </w:r>
      <w:r w:rsidRPr="00B456B3">
        <w:rPr>
          <w:rFonts w:ascii="GHEA Grapalat" w:hAnsi="GHEA Grapalat"/>
          <w:lang w:val="hy-AM"/>
        </w:rPr>
        <w:t>Նման կրկնակի քննությունը կարող է սկսվել քննություն իրականացնող մարմնի կողմից՝ նշված արտահանողի դիմումի համաձայն։</w:t>
      </w:r>
    </w:p>
    <w:p w:rsidR="00933B5E" w:rsidRPr="00B456B3" w:rsidRDefault="00933B5E" w:rsidP="00B456B3">
      <w:pPr>
        <w:spacing w:after="0" w:line="240" w:lineRule="auto"/>
        <w:rPr>
          <w:rFonts w:ascii="GHEA Grapalat" w:hAnsi="GHEA Grapalat"/>
          <w:lang w:val="hy-AM"/>
        </w:rPr>
      </w:pP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t>8.</w:t>
      </w:r>
      <w:r w:rsidR="00933B5E" w:rsidRPr="00B456B3">
        <w:rPr>
          <w:rFonts w:ascii="GHEA Grapalat" w:hAnsi="GHEA Grapalat"/>
          <w:b/>
          <w:lang w:val="hy-AM"/>
        </w:rPr>
        <w:t xml:space="preserve"> </w:t>
      </w:r>
      <w:r w:rsidRPr="00B456B3">
        <w:rPr>
          <w:rFonts w:ascii="GHEA Grapalat" w:hAnsi="GHEA Grapalat"/>
          <w:b/>
          <w:lang w:val="hy-AM"/>
        </w:rPr>
        <w:t>Փոխհատուցման միջոցի շրջանցման հաստատումը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179.</w:t>
      </w:r>
      <w:r w:rsidR="00933B5E" w:rsidRPr="00B456B3">
        <w:rPr>
          <w:rFonts w:ascii="GHEA Grapalat" w:hAnsi="GHEA Grapalat"/>
          <w:lang w:val="hy-AM"/>
        </w:rPr>
        <w:t xml:space="preserve"> </w:t>
      </w:r>
      <w:r w:rsidRPr="00B456B3">
        <w:rPr>
          <w:rFonts w:ascii="GHEA Grapalat" w:hAnsi="GHEA Grapalat"/>
          <w:lang w:val="hy-AM"/>
        </w:rPr>
        <w:t>Սույն բաժնի նպատակով փոխհատուցման միջոցի շրջանցում ասելով՝ հասկացվում է ապրանքի մատակարարման եղանակի փոփոխում՝ փոխհատուցման տուրք վճարելուց կամ կամավոր պարտավորությունների կատարումից խուսափելու նպատակով։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180.</w:t>
      </w:r>
      <w:r w:rsidR="00933B5E" w:rsidRPr="00B456B3">
        <w:rPr>
          <w:rFonts w:ascii="GHEA Grapalat" w:hAnsi="GHEA Grapalat"/>
          <w:lang w:val="hy-AM"/>
        </w:rPr>
        <w:t xml:space="preserve"> </w:t>
      </w:r>
      <w:r w:rsidRPr="00B456B3">
        <w:rPr>
          <w:rFonts w:ascii="GHEA Grapalat" w:hAnsi="GHEA Grapalat"/>
          <w:lang w:val="hy-AM"/>
        </w:rPr>
        <w:t>Փոխհատուցման միջոցի շրջանցումը հաստատելու նպատակով կրկնակի քննությունն անցկացվում է շահագրգիռ անձի դիմումի հիման վրա կամ քննություն իրականացնող մարմնի սեփական նախաձեռնությամբ։</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181.</w:t>
      </w:r>
      <w:r w:rsidR="00933B5E" w:rsidRPr="00B456B3">
        <w:rPr>
          <w:rFonts w:ascii="GHEA Grapalat" w:hAnsi="GHEA Grapalat"/>
          <w:lang w:val="hy-AM"/>
        </w:rPr>
        <w:t xml:space="preserve"> </w:t>
      </w:r>
      <w:r w:rsidRPr="00B456B3">
        <w:rPr>
          <w:rFonts w:ascii="GHEA Grapalat" w:hAnsi="GHEA Grapalat"/>
          <w:lang w:val="hy-AM"/>
        </w:rPr>
        <w:t>Սույն Արձանագրության 180–րդ կետում նշված դիմումը պետք է պարունակի հետեւյալ ապացույցները՝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 փոխհատուցման միջոցի շրջանցումը.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 փոխհատուցման միջոցի՝ անդամ պետությունների շուկայում նույնանման ապրանքի արտադրության ծավալի եւ (կամ) վաճառքի եւ (կամ) գների վրա ազդեցության չեզոքացումը (դրա շրջանցման հետեւանքով).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3) հատուկ սուբսիդիայի տրամադրումից ստացված օգուտի պահպանումն ապրանքի (տվյալ ապրանքի բաղադրատարրերի եւ (կամ) ածանցյալների) արտադրողի եւ (կամ) արտահանողի կողմից։</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lastRenderedPageBreak/>
        <w:t>182.</w:t>
      </w:r>
      <w:r w:rsidR="00933B5E" w:rsidRPr="00B456B3">
        <w:rPr>
          <w:rFonts w:ascii="GHEA Grapalat" w:hAnsi="GHEA Grapalat"/>
          <w:lang w:val="hy-AM"/>
        </w:rPr>
        <w:t xml:space="preserve"> </w:t>
      </w:r>
      <w:r w:rsidRPr="00B456B3">
        <w:rPr>
          <w:rFonts w:ascii="GHEA Grapalat" w:hAnsi="GHEA Grapalat"/>
          <w:lang w:val="hy-AM"/>
        </w:rPr>
        <w:t>Սույն Արձանագրության 179–185–րդ կետերի համաձայն անցկացվող կրկնակի քննության ժամանակահատվածի համար, Հանձնաժողովը կարող է ժամանակավոր փոխհատուցման տուրքերի համար սահմանված կարգով գանձվող փոխհատուցման տուրք սահմանել սուբսիդավորվող ներմուծման առարկա հանդիսացող ապրանքի այն բաղկացուցիչ մասերի եւ (կամ) ածանցյալների համար, որոնք ներմուծվում են Միության մաքսային տարածք արտահանող երրորդ երկրից, ինչպես նաեւ սուբսիդավորվող ներմուծման առարկա հանդիսացող ապրանքի եւ (կամ) դրա բաղկացուցիչ մասերի եւ (կամ) ածանցյալների համար, որոնք ներմուծվում են մաքսային տարածք այլ արտահանող երրորդ երկրից։</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183.</w:t>
      </w:r>
      <w:r w:rsidR="00933B5E" w:rsidRPr="00B456B3">
        <w:rPr>
          <w:rFonts w:ascii="GHEA Grapalat" w:hAnsi="GHEA Grapalat"/>
          <w:lang w:val="hy-AM"/>
        </w:rPr>
        <w:t xml:space="preserve"> </w:t>
      </w:r>
      <w:r w:rsidRPr="00B456B3">
        <w:rPr>
          <w:rFonts w:ascii="GHEA Grapalat" w:hAnsi="GHEA Grapalat"/>
          <w:lang w:val="hy-AM"/>
        </w:rPr>
        <w:t>Այն դեպքում, երբ սույն Արձանագրության 179–185–րդ կետերի համաձայն անցկացված կրկնակի քննության արդյունքներով քննություն իրականացնող մարմինը չի հաստատում փոխհատուցման միջոցի շրջանցում, փոխհատուցման տուրքի գումարները, որոնք վճարվել են սույն Արձանագրության 182–րդ կետի համաձայն եւ ժամանակավոր փոխհատուցման տուրքերի գանձման համար սահմանված կարգով, ենթակա են վերադարձման վճարողին՝ սույն Արձանագրության հավելվածով նախատեսված կարգով։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Քննություն իրականացնող մարմինը ժամանակին տեղեկացնում է անդամ պետությունների մաքսային մարմիններին այն մասին, որ փոխհատուցման միջոցի շրջանցումը չի հաստատվել։</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184.</w:t>
      </w:r>
      <w:r w:rsidR="00933B5E" w:rsidRPr="00B456B3">
        <w:rPr>
          <w:rFonts w:ascii="GHEA Grapalat" w:hAnsi="GHEA Grapalat"/>
          <w:lang w:val="hy-AM"/>
        </w:rPr>
        <w:t xml:space="preserve"> </w:t>
      </w:r>
      <w:r w:rsidRPr="00B456B3">
        <w:rPr>
          <w:rFonts w:ascii="GHEA Grapalat" w:hAnsi="GHEA Grapalat"/>
          <w:lang w:val="hy-AM"/>
        </w:rPr>
        <w:t>Այն դեպքում, երբ սույն Արձանագրության 179–185–րդ կետերի համաձայն անցկացված կրկնակի քննության արդյունքներով հաստատվել է սույն Համաձայնագրի համաձայն կիրառվող փոխհատուցման միջոցի շրջանցում, ապա փոխհատուցման միջոցը Հանձնաժողովի կողմից կարող է տարածվել քննության առարկա հանդիսացող ապրանքի բաղկացուցիչ մասերի եւ (կամ) ածանցյալների վրա, որոնք ներմուծվում են Միության մաքսային տարածք արտահանող երրորդ երկրից, ինչպես նաեւ սուբսիդավորվող ներմուծման առարկա հանդիսացող ապրանքի եւ (կամ) դրա բաղկացուցիչ մասերի եւ (կամ) ածանցյալների վրա, որոնք ներմուծվում են Միության մաքսային տարածք այլ արտահանող երրորդ երկրից։</w:t>
      </w:r>
      <w:r w:rsidR="00933B5E" w:rsidRPr="00B456B3">
        <w:rPr>
          <w:rFonts w:ascii="GHEA Grapalat" w:hAnsi="GHEA Grapalat"/>
          <w:lang w:val="hy-AM"/>
        </w:rPr>
        <w:t xml:space="preserve"> </w:t>
      </w:r>
      <w:r w:rsidRPr="00B456B3">
        <w:rPr>
          <w:rFonts w:ascii="GHEA Grapalat" w:hAnsi="GHEA Grapalat"/>
          <w:lang w:val="hy-AM"/>
        </w:rPr>
        <w:t>Ժամանակավոր փոխհատուցման տուրքերի գանձման համար սահմանված կարգով վճարված փոխհատուցման տուրքերի գումարները ենթակա են հաշվեգրման եւ բաշխման սույն կետում նշված փոխհատուցման միջոց սահմանելու մասին Հանձնաժողովի որոշումն ուժի մեջ մտնելու ամսաթվից՝ սույն Արձանագրության հավելվածով նախատեսված կարգով։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185.</w:t>
      </w:r>
      <w:r w:rsidR="00933B5E" w:rsidRPr="00B456B3">
        <w:rPr>
          <w:rFonts w:ascii="GHEA Grapalat" w:hAnsi="GHEA Grapalat"/>
          <w:lang w:val="hy-AM"/>
        </w:rPr>
        <w:t xml:space="preserve"> </w:t>
      </w:r>
      <w:r w:rsidRPr="00B456B3">
        <w:rPr>
          <w:rFonts w:ascii="GHEA Grapalat" w:hAnsi="GHEA Grapalat"/>
          <w:lang w:val="hy-AM"/>
        </w:rPr>
        <w:t>Փոխհատուցման միջոցի շրջանցումը հաստատելու նպատակով կրկնակի քննությունը պետք է ավարտվի՝ այն սկսելու ամսաթվից հետո 9 ամսվա ընթացքում։</w:t>
      </w:r>
    </w:p>
    <w:p w:rsidR="00933B5E" w:rsidRPr="00B456B3" w:rsidRDefault="00933B5E" w:rsidP="00B456B3">
      <w:pPr>
        <w:spacing w:after="0" w:line="240" w:lineRule="auto"/>
        <w:rPr>
          <w:rFonts w:ascii="GHEA Grapalat" w:hAnsi="GHEA Grapalat"/>
          <w:lang w:val="hy-AM"/>
        </w:rPr>
      </w:pP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t>VI.</w:t>
      </w:r>
      <w:r w:rsidR="00933B5E" w:rsidRPr="00B456B3">
        <w:rPr>
          <w:rFonts w:ascii="GHEA Grapalat" w:hAnsi="GHEA Grapalat"/>
          <w:b/>
          <w:lang w:val="hy-AM"/>
        </w:rPr>
        <w:t xml:space="preserve"> </w:t>
      </w:r>
      <w:r w:rsidRPr="00B456B3">
        <w:rPr>
          <w:rFonts w:ascii="GHEA Grapalat" w:hAnsi="GHEA Grapalat"/>
          <w:b/>
          <w:lang w:val="hy-AM"/>
        </w:rPr>
        <w:t>Քննությունների իրականացումը</w:t>
      </w:r>
    </w:p>
    <w:p w:rsidR="00933B5E" w:rsidRPr="00B456B3" w:rsidRDefault="00933B5E" w:rsidP="00B456B3">
      <w:pPr>
        <w:spacing w:after="0" w:line="240" w:lineRule="auto"/>
        <w:jc w:val="center"/>
        <w:rPr>
          <w:rFonts w:ascii="GHEA Grapalat" w:hAnsi="GHEA Grapalat"/>
          <w:b/>
          <w:lang w:val="hy-AM"/>
        </w:rPr>
      </w:pP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t>1.</w:t>
      </w:r>
      <w:r w:rsidR="00933B5E" w:rsidRPr="00B456B3">
        <w:rPr>
          <w:rFonts w:ascii="GHEA Grapalat" w:hAnsi="GHEA Grapalat"/>
          <w:b/>
          <w:lang w:val="hy-AM"/>
        </w:rPr>
        <w:t xml:space="preserve"> </w:t>
      </w:r>
      <w:r w:rsidRPr="00B456B3">
        <w:rPr>
          <w:rFonts w:ascii="GHEA Grapalat" w:hAnsi="GHEA Grapalat"/>
          <w:b/>
          <w:lang w:val="hy-AM"/>
        </w:rPr>
        <w:t>Քննություն իրականացնելու հիմքերը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186.</w:t>
      </w:r>
      <w:r w:rsidR="00933B5E" w:rsidRPr="00B456B3">
        <w:rPr>
          <w:rFonts w:ascii="GHEA Grapalat" w:hAnsi="GHEA Grapalat"/>
          <w:lang w:val="hy-AM"/>
        </w:rPr>
        <w:t xml:space="preserve"> </w:t>
      </w:r>
      <w:r w:rsidRPr="00B456B3">
        <w:rPr>
          <w:rFonts w:ascii="GHEA Grapalat" w:hAnsi="GHEA Grapalat"/>
          <w:lang w:val="hy-AM"/>
        </w:rPr>
        <w:t xml:space="preserve">Ներմուծման ավելացված ծավալի եւ դրանով պայմանավորված անդամ պետությունների տնտեսության ճյուղին հասցված լուրջ վնասի կամ նման վնաս հասցնելու վտանգի առկայությունը հաստատելու նպատակով, ինչպես նաեւ գնագցող կամ սուբսիդավորվող ներմուծման եւ, դրանով պայմանավորված, անդամ պետությունների տնտեսության ճյուղին հասցված նյութական վնասը, նման վնաս հասցնելու վտանգը կամ անդամ պետությունների տնտեսության ճյուղի ստեղծման էական դանդաղեցումը </w:t>
      </w:r>
      <w:r w:rsidRPr="00B456B3">
        <w:rPr>
          <w:rFonts w:ascii="GHEA Grapalat" w:hAnsi="GHEA Grapalat"/>
          <w:lang w:val="hy-AM"/>
        </w:rPr>
        <w:lastRenderedPageBreak/>
        <w:t>հաստատելու նպատակով, քննությունն իրականացվում է քննություն իրականացնող մարմնի կողմից` գրավոր դիմումի հիման վրա կամ սեփական նախաձեռնությամբ:</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187.</w:t>
      </w:r>
      <w:r w:rsidR="00933B5E" w:rsidRPr="00B456B3">
        <w:rPr>
          <w:rFonts w:ascii="GHEA Grapalat" w:hAnsi="GHEA Grapalat"/>
          <w:lang w:val="hy-AM"/>
        </w:rPr>
        <w:t xml:space="preserve"> </w:t>
      </w:r>
      <w:r w:rsidRPr="00B456B3">
        <w:rPr>
          <w:rFonts w:ascii="GHEA Grapalat" w:hAnsi="GHEA Grapalat"/>
          <w:lang w:val="hy-AM"/>
        </w:rPr>
        <w:t>Սույն Արձանագրության 186-րդ կետում նշված դիմումը ներկայացվում է`</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 նույնանման կամ անմիջականորեն մրցակցող ապրանքն արտադրողի (հատուկ պաշտպանական միջոց կիրառելու մասին դիմումը ներկայացնելու դեպքում) կամ անդամ պետություններում նույնանման ապրանքի (հակագնագցման կամ փոխհատուցման միջոց կիրառելու մասին դիմումը ներկայացնելու դեպքում) արտադրողի կամ նրա լիազորված ներկայացուցչի կողմից.</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 արտադրողների միության կողմից, որի մասնակիցների թվին են պատկանում նույնանման կամ անմիջականորեն մրցակցող ապրանքի (հատուկ պաշտպանական միջոց կիրառելու մասին դիմումը ներկայացնելու դեպքում) կամ անդամ պետություններում նույնանման ապրանքի (հակագնագցման կամ փոխհատուցման միջոց կիրառելու մասին դիմումը ներկայացնելու դեպքում) արտադրության ընդհանուր ծավալի զգալի մասի` առնվազն 25 տոկոսի արտադրողները, կամ նման միության լիազորված ներկայացուցչի կողմից։</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188.</w:t>
      </w:r>
      <w:r w:rsidR="00933B5E" w:rsidRPr="00B456B3">
        <w:rPr>
          <w:rFonts w:ascii="GHEA Grapalat" w:hAnsi="GHEA Grapalat"/>
          <w:lang w:val="hy-AM"/>
        </w:rPr>
        <w:t xml:space="preserve"> </w:t>
      </w:r>
      <w:r w:rsidRPr="00B456B3">
        <w:rPr>
          <w:rFonts w:ascii="GHEA Grapalat" w:hAnsi="GHEA Grapalat"/>
          <w:lang w:val="hy-AM"/>
        </w:rPr>
        <w:t>Սույն Արձանագրության 187–րդ կետում նշված արտադրողների եւ միությունների լիազորված ներկայացուցիչները պետք է ունենան պատշաճ կերպով ձեւակերպված` փաստաթղթերով հաստատված լիազորություններ, որոնց բնօրինակները դիմումի հետ ներկայացվում են քննություն իրականացնող մարմին: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189.</w:t>
      </w:r>
      <w:r w:rsidR="00933B5E" w:rsidRPr="00B456B3">
        <w:rPr>
          <w:rFonts w:ascii="GHEA Grapalat" w:hAnsi="GHEA Grapalat"/>
          <w:lang w:val="hy-AM"/>
        </w:rPr>
        <w:t xml:space="preserve"> </w:t>
      </w:r>
      <w:r w:rsidRPr="00B456B3">
        <w:rPr>
          <w:rFonts w:ascii="GHEA Grapalat" w:hAnsi="GHEA Grapalat"/>
          <w:lang w:val="hy-AM"/>
        </w:rPr>
        <w:t>Սույն Արձանագրության 186-րդ կետում նշված դիմումին կցվում են նույնանման կամ անմիջականորեն մրցակցող կամ անդամ պետություններում նույնանման ապրանքի արտադրողների՝ դիմումին կողմ հանդես գալու մասին ապացույցներ:</w:t>
      </w:r>
      <w:r w:rsidR="00933B5E" w:rsidRPr="00B456B3">
        <w:rPr>
          <w:rFonts w:ascii="GHEA Grapalat" w:hAnsi="GHEA Grapalat"/>
          <w:lang w:val="hy-AM"/>
        </w:rPr>
        <w:t xml:space="preserve"> </w:t>
      </w:r>
      <w:r w:rsidRPr="00B456B3">
        <w:rPr>
          <w:rFonts w:ascii="GHEA Grapalat" w:hAnsi="GHEA Grapalat"/>
          <w:lang w:val="hy-AM"/>
        </w:rPr>
        <w:t>Դիմումին կողմ հանդես գալու համար բավարար ապացույցներ են համարվում`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 xml:space="preserve">1) դիմումատուի հետ անդամ պետություններում նույնանման կամ անմիջականորեն մրցակցող ապրանքի արտադրության ընդհանուր ծավալի զգալի մասը` առնվազն 25 տոկոսը (հատուկ պաշտպանական միջոց կիրառելու մասին դիմումը ներկայացնելու դեպքում) արտադրող՝ անդամ պետություններում նույնանման կամ անմիջականորեն մրցակցող ապրանքի այլ արտադրողների` դիմումին միանալու մասին փաստաթղթերը, </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 այն փաստաթղթերը, որոնցով հաստատվում է, որ դիմումին կողմ հանդես եկած արտադրողների կողմից (այդ թվում՝ դիմումատուի կողմից) անդամ պետություններում իրականացվող նույնանման ապրանքի արտադրության մասնաբաժինը կազմում է անդամ պետություններում նույնանման ապրանքի արտադրության ընդհանուր ծավալի առնվազն 25 տոկոսը`պայմանով, որ դիմումին կողմ հանդես եկած արտադրողների կողմից (այդ թվում՝ դիմումատուի կողմից) անդամ պետություններում իրականացվող նույնանման ապրանքի արտադրության ծավալը կազմում է դիմումի վերաբերյալ (հակագնագցման կամ փոխհատուցման միջոց կիրառելու մասին դիմում ներկայացնելիս) իրենց կարծիքն արտահայտած (կողմ հանդես եկած կամ մերժած) արտադրողների կողմից անդամ պետություններում իրականացվող նույնանման ապրանքի արտադրության ծավալի 50 տոկոսից ավելին։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190.</w:t>
      </w:r>
      <w:r w:rsidR="00933B5E" w:rsidRPr="00B456B3">
        <w:rPr>
          <w:rFonts w:ascii="GHEA Grapalat" w:hAnsi="GHEA Grapalat"/>
          <w:lang w:val="hy-AM"/>
        </w:rPr>
        <w:t xml:space="preserve"> </w:t>
      </w:r>
      <w:r w:rsidRPr="00B456B3">
        <w:rPr>
          <w:rFonts w:ascii="GHEA Grapalat" w:hAnsi="GHEA Grapalat"/>
          <w:lang w:val="hy-AM"/>
        </w:rPr>
        <w:t>Սույն Արձանագրության 186–րդ կետում նշված դիմումը պետք է պարունակի՝</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 xml:space="preserve">1) տվյալներ դիմումատուի, դիմումը ներկայացնելու օրվան անմիջապես նախորդող 3 տարվա ընթացքում անդամ պետությունների տնտեսության ճյուղի կողմից իրականացվող նույնանման կամ անմիջականորեն մրցակցող ապրանքի (հատուկ պաշտպանական միջոցի </w:t>
      </w:r>
      <w:r w:rsidRPr="00B456B3">
        <w:rPr>
          <w:rFonts w:ascii="GHEA Grapalat" w:hAnsi="GHEA Grapalat"/>
          <w:lang w:val="hy-AM"/>
        </w:rPr>
        <w:lastRenderedPageBreak/>
        <w:t>կիրառման մասին դիմումը ներկայացնելու դեպքում), նույնանման ապրանքի (հակագնագցման կամ փոխհատուցման միջոցի կիրառման մասին դիմումը ներկայացնելու դեպքում) արտադրության ծավալի մասին` քանակային կամ արժեքային արտահայտությամբ, ինչպես նաեւ դիմումին կողմ հանդես եկած արտադրողների կողմից անդամ պետություններում իրականացվող նույնանման կամ անմիջականորեն մրցակցող ապրանքի (հատուկ պաշտպանական միջոցի կիրառման մասին դիմումը ներկայացնելու դեպքում), կամ նույնանման ապրանքի (հակագնագցման կամ փոխհատուցման միջոցի կիրառման մասին դիմումը ներկայացնելու դեպքում) արտադրության ծավալի մասին` քանակային կամ արժեքային արտահայտությամբ, ինչպես նաեւ Կողմ հանդիսացող պետություններում նույնանման կամ անմիջականորեն մրցակցող ապրանքի (հատուկ պաշտպանական միջոցի կիրառման մասին դիմումը ներկայացնելու դեպքում), կամ նույնանման ապրանքի (հակագնագցման կամ փոխհատուցման միջոցի կիրառման մասին դիմումը ներկայացնելու դեպքում) ընդհանուր արտադրության ծավալի նրանց մասնաբաժնի մասին.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 Միության մաքսային տարածք ներմուծվող այն ապրանքի բնութագիրը, որի նկատմամբ առաջարկվում է սահմանել հատուկ պաշտպանական, հակագնագցման կամ փոխհատուցման միջոց՝ նշելով ԱՏԳ ԱԱ ԵՏՄ–ի կոդը</w:t>
      </w:r>
      <w:r w:rsidR="00933B5E" w:rsidRPr="00B456B3">
        <w:rPr>
          <w:rFonts w:ascii="GHEA Grapalat" w:hAnsi="GHEA Grapalat"/>
          <w:lang w:val="hy-AM"/>
        </w:rPr>
        <w:t>.</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3) սույն կետի 2–րդ ենթակետում նշված ապրանքի ծագման կամ ուղարկող արտահանող երրորդ երկրների անունները` մաքսային վիճակագրության տվյալների հիման վրա</w:t>
      </w:r>
      <w:r w:rsidR="00933B5E" w:rsidRPr="00B456B3">
        <w:rPr>
          <w:rFonts w:ascii="GHEA Grapalat" w:hAnsi="GHEA Grapalat"/>
          <w:lang w:val="hy-AM"/>
        </w:rPr>
        <w:t>.</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4) արտահանող օտարերկրյա պետություններում տվյալ ապրանքի հայտնի արտադրողների եւ (կամ) արտահանողների մասին եւ անդամ պետություններում տվյալ ապրանքի հայտնի ներմուծողների ու հիմնական հայտնի սպառողների մասին տեղեկություններ.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5) Միության մաքսային տարածք այն ապրանքի ներմուծման ծավալի փոփոխության մասին տվյալներ, որի նկատմամբ առաջարկվում է սահմանել հատուկ պաշտպանական, հակագնագցման կամ փոխհատուցման միջոց, նախորդող ժամանակահատվածի համար, ինչպես նաեւ հաջորդող այն ժամանակահատվածի համար, որի համար դիմումը ներկայացնելու օրվա դրությամբ առկա են վիճակագրական ներկայացուցչական տվյալներ.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6) նախորդող ժամանակահատվածի ընթացքում, ինչպես նաեւ հաջորդող ժամանակահատվածի ընթացքում, որի համար դիմումը ներկայացնելու օրվա դրությամբ առկա են ներկայացուցչական վիճակագրական տվյալներ, Միության մաքսային տարածքից նույնանման կամ անմիջականորեն մրցակցող ապրանքի (հատուկ պաշտպանական միջոցի կիրառման մասին դիմումը ներկայացնելու դեպքում) կամ նույնանման ապրանքի (հակագնագցման կամ փոխհատուցման միջոցի կիրառման մասին դիմումը ներկայացնելու դեպքում) արտահանման ծավալի փոփոխման մասին տեղեկություններ: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191.</w:t>
      </w:r>
      <w:r w:rsidR="00933B5E" w:rsidRPr="00B456B3">
        <w:rPr>
          <w:rFonts w:ascii="GHEA Grapalat" w:hAnsi="GHEA Grapalat"/>
          <w:lang w:val="hy-AM"/>
        </w:rPr>
        <w:t xml:space="preserve"> </w:t>
      </w:r>
      <w:r w:rsidRPr="00B456B3">
        <w:rPr>
          <w:rFonts w:ascii="GHEA Grapalat" w:hAnsi="GHEA Grapalat"/>
          <w:lang w:val="hy-AM"/>
        </w:rPr>
        <w:t>Սույն Արձանագրության 190-րդ կետում նշված տեղեկությունների հետ, ելնելով դիմումի մեջ առաջարկվող միջոցից, դիմումատուն նշում է`</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 xml:space="preserve">1) ներմուծման ավելացված ծավալի առկայության ապացույցները, ներմուծման ավելացված ծավալի հետեւանքով անդամ պետությունների տնտեսության ճյուղին հասցված լուրջ վնասի կամ նման վնաս հասցնելու վտանգի առկայության ապացույցները, հատուկ պաշտպանական միջոց սահմանելու մասին առաջարկությունը` նշելով տվյալ միջոցի չափն ու տեւողությունը, եւ դիմումատուի կողմից առաջարկվող հատուկ պաշտպանական միջոցի </w:t>
      </w:r>
      <w:r w:rsidRPr="00B456B3">
        <w:rPr>
          <w:rFonts w:ascii="GHEA Grapalat" w:hAnsi="GHEA Grapalat"/>
          <w:lang w:val="hy-AM"/>
        </w:rPr>
        <w:lastRenderedPageBreak/>
        <w:t>գործողության ընթացքում անդամ պետությունների տնտեսության ճյուղի` օտարերկրյա մրցակցության պայմաններում աշխատանքին ադապտացվելու համար նախատեսված միջոցառումների նախագիծը (հատուկ պաշտպանական միջոցի կիրառման մասին դիմումը ներկայացնելու դեպքում).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 ապրանքի արտահանման գնի եւ սովորական արժեքի մասին տեղեկությունները, գնագցող ներմուծման հետեւանքով անդամ պետությունների տնտեսության ճյուղին հասցված նյութական վնասի կամ նման վնաս հասցնելու վտանգի առկայության, կամ անդամ պետությունների տնտեսության ճյուղի ստեղծման գործընթացի էական դանդաղեցման մասին ապացույցները, ինչպես նաեւ հակագնագցման միջոց սահմանելու մասին առաջարկը` նշելով դրա չափն ու գործողության ժամկետը (հակագնագցման միջոցի կիրառման մասին դիմումը ներկայացնելու դեպքում).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3) արտահանող երրորդ երկրի հատուկ սուբսիդիայի առկայության եւ բնույթի, եւ հնարավորության դեպքում նաեւ դրա չափի մասին տեղեկությունները, սուբսիդավորվող ներմուծման հետեւանքով անդամ պետությունների տնտեսության ճյուղին հասցված նյութական վնասի կամ նման վնաս հասցնելու վտանգի առկայության, կամ անդամ պետությունների տնտեսության ճյուղի ստեղծման գործընթացի էական դանդաղեցման մասին ապացույցները, ինչպես նաեւ փոխհատուցման միջոց սահմանելու մասին առաջարկը` նշելով դրա չափը եւ գործողության ժամկետը (հակագնագցման միջոցի կիրառման մասին դիմումը ներկայացնելու դեպքում):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192.</w:t>
      </w:r>
      <w:r w:rsidR="00933B5E" w:rsidRPr="00B456B3">
        <w:rPr>
          <w:rFonts w:ascii="GHEA Grapalat" w:hAnsi="GHEA Grapalat"/>
          <w:lang w:val="hy-AM"/>
        </w:rPr>
        <w:t xml:space="preserve"> </w:t>
      </w:r>
      <w:r w:rsidRPr="00B456B3">
        <w:rPr>
          <w:rFonts w:ascii="GHEA Grapalat" w:hAnsi="GHEA Grapalat"/>
          <w:lang w:val="hy-AM"/>
        </w:rPr>
        <w:t>Գնագցող ներմուծման կամ սուբսիդավորվող ներմուծման հետեւանքով անդամ պետությունների տնտեսության ճյուղին հասցված լուրջ վնասի կամ նման վնաս հասցնելու սպառնալիքի առկայության ապացույցները (հատուկ պաշտպանական միջոցի կիրառման մասին դիմում ներկայացնելու դեպքում) եւ անդամ պետությունների տնտեսության ճյուղին հասցված նյութական վնասի կամ նման վնաս հասցնելու սպառնալիքի առկայության կամ անդամ պետությունների տնտեսության ճյուղի ստեղծման գործընթացն էականորեն դանդաղեցնելու մասին ապացույցները (հակագնագցման միջոցի կամ փոխհատուցման միջոցի կիրառման մասին դիմում ներկայացնելու դեպքում) պետք է հիմնվեն օբյեկտիվ այն գործոնների վրա, որոնք բնութագրում են անդամ պետությունների տնտեսության ճյուղի տնտեսական վիճակն ու պետք է արտահայտվեն քանակային եւ (կամ) արժեքային ցուցանիշներով նախորդող այն ժամանակահատվածի համար, որի համար դիմումը ներկայացնելու օրվա դրությամբ առկա են վիճակագրական ներկայացուցչական տվյալներ (այդ թվում՝ ապրանքի արտադրության ծավալի եւ դրա իրացման ծավալի, անդամ պետությունների շուկայում ապրանքի մասնաբաժնի, ապրանքի արտադրության ինքնարժեքի, ապրանքի գնի, արտադրական կարողությունների շահագործման չափի, աշխատանքի արտադրողականության, շահույթի չափի, արտադրության եկամտաբերության, ապրանքի իրացման ծավալի, անդամ պետությունների տնտեսության ճյուղում ներդրումների ծավալի մասին տվյալներ)։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193.</w:t>
      </w:r>
      <w:r w:rsidR="00933B5E" w:rsidRPr="00B456B3">
        <w:rPr>
          <w:rFonts w:ascii="GHEA Grapalat" w:hAnsi="GHEA Grapalat"/>
          <w:lang w:val="hy-AM"/>
        </w:rPr>
        <w:t xml:space="preserve"> </w:t>
      </w:r>
      <w:r w:rsidRPr="00B456B3">
        <w:rPr>
          <w:rFonts w:ascii="GHEA Grapalat" w:hAnsi="GHEA Grapalat"/>
          <w:lang w:val="hy-AM"/>
        </w:rPr>
        <w:t>Դիմումի մեջ ներկայացված տվյալները պետք է հղում պարունակեն դրանց ստացման աղբյուրին։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194.</w:t>
      </w:r>
      <w:r w:rsidR="00933B5E" w:rsidRPr="00B456B3">
        <w:rPr>
          <w:rFonts w:ascii="GHEA Grapalat" w:hAnsi="GHEA Grapalat"/>
          <w:lang w:val="hy-AM"/>
        </w:rPr>
        <w:t xml:space="preserve"> </w:t>
      </w:r>
      <w:r w:rsidRPr="00B456B3">
        <w:rPr>
          <w:rFonts w:ascii="GHEA Grapalat" w:hAnsi="GHEA Grapalat"/>
          <w:lang w:val="hy-AM"/>
        </w:rPr>
        <w:t>Դիմումի մեջ պարունակվող ցուցանիշները նշելիս համադրելիության նպատակով պետք է օգտագործվեն ընդհանուր գումարային եւ քանակական միավորներ։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195.</w:t>
      </w:r>
      <w:r w:rsidR="00933B5E" w:rsidRPr="00B456B3">
        <w:rPr>
          <w:rFonts w:ascii="GHEA Grapalat" w:hAnsi="GHEA Grapalat"/>
          <w:lang w:val="hy-AM"/>
        </w:rPr>
        <w:t xml:space="preserve"> </w:t>
      </w:r>
      <w:r w:rsidRPr="00B456B3">
        <w:rPr>
          <w:rFonts w:ascii="GHEA Grapalat" w:hAnsi="GHEA Grapalat"/>
          <w:lang w:val="hy-AM"/>
        </w:rPr>
        <w:t xml:space="preserve">Դիմումի մեջ ներառված տեղեկությունները պետք է վավերացվեն արտադրողների ղեկավարների կողմից, որոնք ներկայացրել են այդ տեղեկությունները, ինչպես նաեւ նրանց՝ </w:t>
      </w:r>
      <w:r w:rsidRPr="00B456B3">
        <w:rPr>
          <w:rFonts w:ascii="GHEA Grapalat" w:hAnsi="GHEA Grapalat"/>
          <w:lang w:val="hy-AM"/>
        </w:rPr>
        <w:lastRenderedPageBreak/>
        <w:t>հաշվապահական հաշվառում վարելու եւ հաշվապահական հաշվետվությունները կազմելու համար պատասխանատու աշխատակիցների կողմից՝ տվյալ արտադրողներին անմիջականորեն վերաբերող տեղեկությունների առումով։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196.</w:t>
      </w:r>
      <w:r w:rsidR="00933B5E" w:rsidRPr="00B456B3">
        <w:rPr>
          <w:rFonts w:ascii="GHEA Grapalat" w:hAnsi="GHEA Grapalat"/>
          <w:lang w:val="hy-AM"/>
        </w:rPr>
        <w:t xml:space="preserve"> </w:t>
      </w:r>
      <w:r w:rsidRPr="00B456B3">
        <w:rPr>
          <w:rFonts w:ascii="GHEA Grapalat" w:hAnsi="GHEA Grapalat"/>
          <w:lang w:val="hy-AM"/>
        </w:rPr>
        <w:t>Դիմումը, որին կցվում է դրա ոչ գաղտնի տարբերակը (այն դեպքում, երբ դիմումի մեջ առկա են գաղտնի տեղեկություններ), ներկայացվում է քննություն իրականացնող մարմին՝ սույն Արձանագրության 8–րդ կետի համաձայն, եւ ենթակա է գրանցման տվյալ մարմնի կողմից դիմումն ստանալու օրը։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197.</w:t>
      </w:r>
      <w:r w:rsidR="00933B5E" w:rsidRPr="00B456B3">
        <w:rPr>
          <w:rFonts w:ascii="GHEA Grapalat" w:hAnsi="GHEA Grapalat"/>
          <w:lang w:val="hy-AM"/>
        </w:rPr>
        <w:t xml:space="preserve"> </w:t>
      </w:r>
      <w:r w:rsidRPr="00B456B3">
        <w:rPr>
          <w:rFonts w:ascii="GHEA Grapalat" w:hAnsi="GHEA Grapalat"/>
          <w:lang w:val="hy-AM"/>
        </w:rPr>
        <w:t>Դիմումը ներկայացնելու ամսաթիվ է համարվում տվյալ դիմումի՝ քննություն իրականացնող մարմնում գրանցման ամսաթիվը։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198.</w:t>
      </w:r>
      <w:r w:rsidR="00933B5E" w:rsidRPr="00B456B3">
        <w:rPr>
          <w:rFonts w:ascii="GHEA Grapalat" w:hAnsi="GHEA Grapalat"/>
          <w:lang w:val="hy-AM"/>
        </w:rPr>
        <w:t xml:space="preserve"> </w:t>
      </w:r>
      <w:r w:rsidRPr="00B456B3">
        <w:rPr>
          <w:rFonts w:ascii="GHEA Grapalat" w:hAnsi="GHEA Grapalat"/>
          <w:lang w:val="hy-AM"/>
        </w:rPr>
        <w:t>Հատուկ պաշտպանական, հակագնագցման կամ փոխհատուցման միջոց կիրառելու մասին դիմումը մերժվում է հետեւյալ հիմքերով՝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դիմում ներկայացնելիս սույն Արձանագրության 189–191–րդ կետերում նշված նյութերը չներկայացնելու դեպքում.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դիմումատուի կողմից ներկայացված՝ սույն Արձանագրության 189–191–րդ կետերով նախատեսված նյութերի ոչ հավաստի լինելու դեպքում.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դիմումի ոչ գաղտնի տարբերակը չներկայացնելու դեպքում։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Այլ հիմքերով դիմումի մերժումը չի թույլատրվում։</w:t>
      </w:r>
    </w:p>
    <w:p w:rsidR="00665062" w:rsidRPr="00B456B3" w:rsidRDefault="00665062" w:rsidP="00B456B3">
      <w:pPr>
        <w:spacing w:after="0" w:line="240" w:lineRule="auto"/>
        <w:rPr>
          <w:rFonts w:ascii="GHEA Grapalat" w:hAnsi="GHEA Grapalat"/>
          <w:lang w:val="hy-AM"/>
        </w:rPr>
      </w:pP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t>2.</w:t>
      </w:r>
      <w:r w:rsidR="00665062" w:rsidRPr="00B456B3">
        <w:rPr>
          <w:rFonts w:ascii="GHEA Grapalat" w:hAnsi="GHEA Grapalat"/>
          <w:b/>
          <w:lang w:val="hy-AM"/>
        </w:rPr>
        <w:t xml:space="preserve"> </w:t>
      </w:r>
      <w:r w:rsidRPr="00B456B3">
        <w:rPr>
          <w:rFonts w:ascii="GHEA Grapalat" w:hAnsi="GHEA Grapalat"/>
          <w:b/>
          <w:lang w:val="hy-AM"/>
        </w:rPr>
        <w:t>Քննություն սկսելը եւ անցկացնելը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199.</w:t>
      </w:r>
      <w:r w:rsidR="00665062" w:rsidRPr="00B456B3">
        <w:rPr>
          <w:rFonts w:ascii="GHEA Grapalat" w:hAnsi="GHEA Grapalat"/>
          <w:lang w:val="hy-AM"/>
        </w:rPr>
        <w:t xml:space="preserve"> </w:t>
      </w:r>
      <w:r w:rsidRPr="00B456B3">
        <w:rPr>
          <w:rFonts w:ascii="GHEA Grapalat" w:hAnsi="GHEA Grapalat"/>
          <w:lang w:val="hy-AM"/>
        </w:rPr>
        <w:t>Քննություն իրականացնող մարմինը, նախքան քննություն սկսելու մասին որոշում կայացնելը, սույն Արձանագրության 187–196 կետերի համաձայն պատրաստված՝ հակագնագցման կամ փոխհատուցման միջոցի կիրառման մասին դիմում ստանալու վերաբերյալ գրավոր տեղյակ է պահում արտահանող երրորդ երկրին։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200.</w:t>
      </w:r>
      <w:r w:rsidR="00665062" w:rsidRPr="00B456B3">
        <w:rPr>
          <w:rFonts w:ascii="GHEA Grapalat" w:hAnsi="GHEA Grapalat"/>
          <w:lang w:val="hy-AM"/>
        </w:rPr>
        <w:t xml:space="preserve"> </w:t>
      </w:r>
      <w:r w:rsidRPr="00B456B3">
        <w:rPr>
          <w:rFonts w:ascii="GHEA Grapalat" w:hAnsi="GHEA Grapalat"/>
          <w:lang w:val="hy-AM"/>
        </w:rPr>
        <w:t xml:space="preserve">Քննություն իրականացնող մարմինը, նախքան քննություն սկսելու մասին որոշում կայացնելը, դիմումի գրանցման օրվանից սկսած 30 օրացուցային </w:t>
      </w:r>
      <w:r w:rsidR="002C12B1" w:rsidRPr="00B456B3">
        <w:rPr>
          <w:rFonts w:ascii="GHEA Grapalat" w:hAnsi="GHEA Grapalat"/>
          <w:lang w:val="hy-AM"/>
        </w:rPr>
        <w:t>օրվա</w:t>
      </w:r>
      <w:r w:rsidRPr="00B456B3">
        <w:rPr>
          <w:rFonts w:ascii="GHEA Grapalat" w:hAnsi="GHEA Grapalat"/>
          <w:lang w:val="hy-AM"/>
        </w:rPr>
        <w:t xml:space="preserve"> ընթացքում ուսումնասիրում է տվյալ դիմումի մեջ պարունակվող ապացույցների եւ տեղեկությունների բավարար ու հավաստի լինելը՝ սույն Արձանագրության 189–191 կետերի համաձայն։</w:t>
      </w:r>
      <w:r w:rsidR="00665062" w:rsidRPr="00B456B3">
        <w:rPr>
          <w:rFonts w:ascii="GHEA Grapalat" w:hAnsi="GHEA Grapalat"/>
          <w:lang w:val="hy-AM"/>
        </w:rPr>
        <w:t xml:space="preserve"> </w:t>
      </w:r>
      <w:r w:rsidRPr="00B456B3">
        <w:rPr>
          <w:rFonts w:ascii="GHEA Grapalat" w:hAnsi="GHEA Grapalat"/>
          <w:lang w:val="hy-AM"/>
        </w:rPr>
        <w:t xml:space="preserve">Նման ժամկետը կարող է երկարաձգվել այն դեպքում, երբ քննություն իրականացնող մարմնին անհրաժեշտ է ստանալ հավելյալ տեղեկություններ, բայց այդ ժամկետը չի կարող գերազանցել 60 օրացուցային </w:t>
      </w:r>
      <w:r w:rsidR="002C12B1" w:rsidRPr="00B456B3">
        <w:rPr>
          <w:rFonts w:ascii="GHEA Grapalat" w:hAnsi="GHEA Grapalat"/>
          <w:lang w:val="hy-AM"/>
        </w:rPr>
        <w:t>օր</w:t>
      </w:r>
      <w:r w:rsidRPr="00B456B3">
        <w:rPr>
          <w:rFonts w:ascii="GHEA Grapalat" w:hAnsi="GHEA Grapalat"/>
          <w:lang w:val="hy-AM"/>
        </w:rPr>
        <w:t>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201.</w:t>
      </w:r>
      <w:r w:rsidR="00665062" w:rsidRPr="00B456B3">
        <w:rPr>
          <w:rFonts w:ascii="GHEA Grapalat" w:hAnsi="GHEA Grapalat"/>
          <w:lang w:val="hy-AM"/>
        </w:rPr>
        <w:t xml:space="preserve"> </w:t>
      </w:r>
      <w:r w:rsidRPr="00B456B3">
        <w:rPr>
          <w:rFonts w:ascii="GHEA Grapalat" w:hAnsi="GHEA Grapalat"/>
          <w:lang w:val="hy-AM"/>
        </w:rPr>
        <w:t>Դիմումը կարող է հետ կանչվել դիմումատուի կողմից` նախքան քննությունն սկսելը կամ դրա իրականացման ընթացքում։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Դիմումը համարվում է չներկայացված, եթե այն հետ է կանչվել նախքան քննությունն սկսելը։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Եթե դիմումը հետ է կանչվում քննության անցկացման ընթացքում, քննությունը դադարեցվում է՝ առանց հատուկ պաշտպանական, հակագնագցման կամ փոխհատուցման միջոց սահմանելու։</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202.</w:t>
      </w:r>
      <w:r w:rsidR="00665062" w:rsidRPr="00B456B3">
        <w:rPr>
          <w:rFonts w:ascii="GHEA Grapalat" w:hAnsi="GHEA Grapalat"/>
          <w:lang w:val="hy-AM"/>
        </w:rPr>
        <w:t xml:space="preserve"> </w:t>
      </w:r>
      <w:r w:rsidRPr="00B456B3">
        <w:rPr>
          <w:rFonts w:ascii="GHEA Grapalat" w:hAnsi="GHEA Grapalat"/>
          <w:lang w:val="hy-AM"/>
        </w:rPr>
        <w:t>Նախքան քննությունն սկսելու մասին որոշման ընդունումը` դիմումի մեջ ներառված տեղեկությունները չեն հրապարակվում: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203.</w:t>
      </w:r>
      <w:r w:rsidR="00665062" w:rsidRPr="00B456B3">
        <w:rPr>
          <w:rFonts w:ascii="GHEA Grapalat" w:hAnsi="GHEA Grapalat"/>
          <w:lang w:val="hy-AM"/>
        </w:rPr>
        <w:t xml:space="preserve"> </w:t>
      </w:r>
      <w:r w:rsidRPr="00B456B3">
        <w:rPr>
          <w:rFonts w:ascii="GHEA Grapalat" w:hAnsi="GHEA Grapalat"/>
          <w:lang w:val="hy-AM"/>
        </w:rPr>
        <w:t>Քննություն իրականացնող մարմինը, նախքան սույն Համաձայնագրի 200-րդ կետում նշված ժամկետի ավարտը, որոշում է կայացնում քննություն սկսելու կամ դրա անցկացումը մերժելու վերաբերյալ:</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lastRenderedPageBreak/>
        <w:t>204.</w:t>
      </w:r>
      <w:r w:rsidR="00665062" w:rsidRPr="00B456B3">
        <w:rPr>
          <w:rFonts w:ascii="GHEA Grapalat" w:hAnsi="GHEA Grapalat"/>
          <w:lang w:val="hy-AM"/>
        </w:rPr>
        <w:t xml:space="preserve"> </w:t>
      </w:r>
      <w:r w:rsidRPr="00B456B3">
        <w:rPr>
          <w:rFonts w:ascii="GHEA Grapalat" w:hAnsi="GHEA Grapalat"/>
          <w:lang w:val="hy-AM"/>
        </w:rPr>
        <w:t xml:space="preserve">Քննություն սկսելու մասին որոշում կայացնելու դեպքում քննություն իրականացնող մարմինը գրավոր տեղյակ է պահում արտահանող երրորդ երկրի լիազոր մարմնին, ինչպես նաեւ իրեն հայտնի մյուս շահագրգիռ անձանց ընդունված որոշման մասին եւ, նշված որոշումն ընդունելու օրվանից հետո առնվազն 10 աշխատանքային </w:t>
      </w:r>
      <w:r w:rsidR="002C12B1" w:rsidRPr="00B456B3">
        <w:rPr>
          <w:rFonts w:ascii="GHEA Grapalat" w:hAnsi="GHEA Grapalat"/>
          <w:lang w:val="hy-AM"/>
        </w:rPr>
        <w:t>օրվա</w:t>
      </w:r>
      <w:r w:rsidRPr="00B456B3">
        <w:rPr>
          <w:rFonts w:ascii="GHEA Grapalat" w:hAnsi="GHEA Grapalat"/>
          <w:lang w:val="hy-AM"/>
        </w:rPr>
        <w:t xml:space="preserve"> ընթացքում ապահովում է քննությունն սկսելու մասին ծանուցման հրապարակումը Պայմանագրում նախատեսված պաշտոնական աղբյուրներում: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205.</w:t>
      </w:r>
      <w:r w:rsidR="00665062" w:rsidRPr="00B456B3">
        <w:rPr>
          <w:rFonts w:ascii="GHEA Grapalat" w:hAnsi="GHEA Grapalat"/>
          <w:lang w:val="hy-AM"/>
        </w:rPr>
        <w:t xml:space="preserve"> </w:t>
      </w:r>
      <w:r w:rsidRPr="00B456B3">
        <w:rPr>
          <w:rFonts w:ascii="GHEA Grapalat" w:hAnsi="GHEA Grapalat"/>
          <w:lang w:val="hy-AM"/>
        </w:rPr>
        <w:t>Քննությունն սկսելու ամսաթիվ է համարվում Միության պաշտոնական համացանցային կայքէջում քննությունն սկսելու մասին ծանուցման հրապարակման ամսաթիվը: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206.</w:t>
      </w:r>
      <w:r w:rsidR="00665062" w:rsidRPr="00B456B3">
        <w:rPr>
          <w:rFonts w:ascii="GHEA Grapalat" w:hAnsi="GHEA Grapalat"/>
          <w:lang w:val="hy-AM"/>
        </w:rPr>
        <w:t xml:space="preserve"> </w:t>
      </w:r>
      <w:r w:rsidRPr="00B456B3">
        <w:rPr>
          <w:rFonts w:ascii="GHEA Grapalat" w:hAnsi="GHEA Grapalat"/>
          <w:lang w:val="hy-AM"/>
        </w:rPr>
        <w:t>Քննություն իրականացնող մարմինը կարող է քննությունն սկսելու մասին որոշում ընդունել (այդ թվում՝ սեփական նախաձեռնությամբ) միայն այն դեպքում, երբ իր տրամադրության տակ առկա են ապացույցներ ներմուծման ավելացված ծավալի եւ, դրանով պայմանավորված, անդամ պետությունների տնտեսության ճյուղին հասցված լուրջ վնասի կամ նման վնաս հասցնելու սպառնալիքի առկայության, կամ գնագցող կամ սուբսիդավորվող ներմուծման եւ, դրանով պայմանավորված, անդամ պետությունների տնտեսության ճյուղին հասցված նյութական վնասի կամ նման վնաս հասցնելու վտանգի առկայության կամ անդամ պետությունների տնտեսության ճյուղի ստեղծման գործընթացի էական դանդաղեցման մասին: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Այն դեպքում, երբ առկա ապացույցները բավարար չեն, նման քննությունը չի կարող սկսվել:</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207.</w:t>
      </w:r>
      <w:r w:rsidR="00665062" w:rsidRPr="00B456B3">
        <w:rPr>
          <w:rFonts w:ascii="GHEA Grapalat" w:hAnsi="GHEA Grapalat"/>
          <w:lang w:val="hy-AM"/>
        </w:rPr>
        <w:t xml:space="preserve"> </w:t>
      </w:r>
      <w:r w:rsidRPr="00B456B3">
        <w:rPr>
          <w:rFonts w:ascii="GHEA Grapalat" w:hAnsi="GHEA Grapalat"/>
          <w:lang w:val="hy-AM"/>
        </w:rPr>
        <w:t>Քննության անցկացումը մերժելու մասին որոշում կայացվում է այն դեպքում, երբ քննություն իրականացնող մարմինը, դիմումի քննարկման արդյունքների հիման վրա պարզում է, որ սույն Արձանագրության 190–191–րդ կետերի համաձայն ներկայացված տեղեկություններով չի հաստատվում Միության մաքսային տարածք ներմուծման ավելացված ծավալի, գնագցող կամ սուբսիդավորվող ներմուծման եւ (կամ) դրանցով պայմանավորված, անդամ պետությունների տնտեսության ճյուղին հասցված նյութական վնասի, կամ այդպիսի վնաս հասցնելու սպառնալիքի</w:t>
      </w:r>
      <w:r w:rsidRPr="00B456B3" w:rsidDel="00A37D40">
        <w:rPr>
          <w:rFonts w:ascii="GHEA Grapalat" w:hAnsi="GHEA Grapalat"/>
          <w:lang w:val="hy-AM"/>
        </w:rPr>
        <w:t xml:space="preserve"> </w:t>
      </w:r>
      <w:r w:rsidRPr="00B456B3">
        <w:rPr>
          <w:rFonts w:ascii="GHEA Grapalat" w:hAnsi="GHEA Grapalat"/>
          <w:lang w:val="hy-AM"/>
        </w:rPr>
        <w:t>կամ գնագցող կամ սուբսիդավորվող ներմուծման հետեւանքով անդամ պետությունների տնտեսության ճյուղի ստեղծման էական դանդաղեցման առկայությունը, կամ Միության մաքսային տարածք ներմուծման ավելացված ծավալի հետեւանքով անդամ պետությունների տնտեսության ճյուղին հասցված լուրջ վնասի կամ նման վնաս հասցնելու սպառնալիքի առկայությունը։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208.</w:t>
      </w:r>
      <w:r w:rsidR="00665062" w:rsidRPr="00B456B3">
        <w:rPr>
          <w:rFonts w:ascii="GHEA Grapalat" w:hAnsi="GHEA Grapalat"/>
          <w:lang w:val="hy-AM"/>
        </w:rPr>
        <w:t xml:space="preserve"> </w:t>
      </w:r>
      <w:r w:rsidRPr="00B456B3">
        <w:rPr>
          <w:rFonts w:ascii="GHEA Grapalat" w:hAnsi="GHEA Grapalat"/>
          <w:lang w:val="hy-AM"/>
        </w:rPr>
        <w:t xml:space="preserve">Քննության անցկացումը մերժելու մասին որոշում կայացնելու դեպքում, քննություն իրականացնող մարմինը նման որոշում ընդունելու օրվանից հետո առնվազն 10 օրացուցային </w:t>
      </w:r>
      <w:r w:rsidR="002C12B1" w:rsidRPr="00B456B3">
        <w:rPr>
          <w:rFonts w:ascii="GHEA Grapalat" w:hAnsi="GHEA Grapalat"/>
          <w:lang w:val="hy-AM"/>
        </w:rPr>
        <w:t>օրվա</w:t>
      </w:r>
      <w:r w:rsidRPr="00B456B3">
        <w:rPr>
          <w:rFonts w:ascii="GHEA Grapalat" w:hAnsi="GHEA Grapalat"/>
          <w:lang w:val="hy-AM"/>
        </w:rPr>
        <w:t xml:space="preserve"> ընթացքում տեղյակ է պահում դիմումատուին քննության անցկացումը մերժելու պատճառի մասին: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209.</w:t>
      </w:r>
      <w:r w:rsidR="00665062" w:rsidRPr="00B456B3">
        <w:rPr>
          <w:rFonts w:ascii="GHEA Grapalat" w:hAnsi="GHEA Grapalat"/>
          <w:lang w:val="hy-AM"/>
        </w:rPr>
        <w:t xml:space="preserve"> </w:t>
      </w:r>
      <w:r w:rsidRPr="00B456B3">
        <w:rPr>
          <w:rFonts w:ascii="GHEA Grapalat" w:hAnsi="GHEA Grapalat"/>
          <w:lang w:val="hy-AM"/>
        </w:rPr>
        <w:t>Շահագրգիռ անձինք իրավասու են գրավոր եւ սույն Արձանագրությամբ սահմանված ժամկետում հայտնել քննությանը մասնակցելու իրենց մտադրության մասին։</w:t>
      </w:r>
      <w:r w:rsidR="00665062" w:rsidRPr="00B456B3">
        <w:rPr>
          <w:rFonts w:ascii="GHEA Grapalat" w:hAnsi="GHEA Grapalat"/>
          <w:lang w:val="hy-AM"/>
        </w:rPr>
        <w:t xml:space="preserve"> </w:t>
      </w:r>
      <w:r w:rsidRPr="00B456B3">
        <w:rPr>
          <w:rFonts w:ascii="GHEA Grapalat" w:hAnsi="GHEA Grapalat"/>
          <w:lang w:val="hy-AM"/>
        </w:rPr>
        <w:t>Նրանք համարվում են քննության մասնակիցներ՝ քննություն իրականացնող մարմնի կողմից քննությանը մասնակցելու մտադրության մասին դիմումը գրանցելու օրվանից:</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Անդամ պետություններում դիմումին կողմ արտահայտված դիմումատուն եւ արտադրողները համարվում են քննության մասնակիցներ քննությունն սկսելու օրվանից։</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lastRenderedPageBreak/>
        <w:t>210.</w:t>
      </w:r>
      <w:r w:rsidR="00665062" w:rsidRPr="00B456B3">
        <w:rPr>
          <w:rFonts w:ascii="GHEA Grapalat" w:hAnsi="GHEA Grapalat"/>
          <w:lang w:val="hy-AM"/>
        </w:rPr>
        <w:t xml:space="preserve"> </w:t>
      </w:r>
      <w:r w:rsidRPr="00B456B3">
        <w:rPr>
          <w:rFonts w:ascii="GHEA Grapalat" w:hAnsi="GHEA Grapalat"/>
          <w:lang w:val="hy-AM"/>
        </w:rPr>
        <w:t>Շահագրգիռ անձինք իրավունք ունեն քննության ընթացքը չխախտող ժամկետում ներկայացնելու քննության անցկացման համար անհրաժեշտ տեղեկությունները (ներառյալ գաղտնի տեղեկությունները` նշելով նման տեղեկությունների ստացման աղբյուրը):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211.</w:t>
      </w:r>
      <w:r w:rsidR="00665062" w:rsidRPr="00B456B3">
        <w:rPr>
          <w:rFonts w:ascii="GHEA Grapalat" w:hAnsi="GHEA Grapalat"/>
          <w:lang w:val="hy-AM"/>
        </w:rPr>
        <w:t xml:space="preserve"> </w:t>
      </w:r>
      <w:r w:rsidRPr="00B456B3">
        <w:rPr>
          <w:rFonts w:ascii="GHEA Grapalat" w:hAnsi="GHEA Grapalat"/>
          <w:lang w:val="hy-AM"/>
        </w:rPr>
        <w:t>Քննություն իրականացնող մարմինը իրավունք ունի շահագրգիռ անձին դիմելու քննության նպատակով</w:t>
      </w:r>
      <w:r w:rsidR="00392ADC" w:rsidRPr="00B456B3">
        <w:rPr>
          <w:rFonts w:ascii="GHEA Grapalat" w:hAnsi="GHEA Grapalat"/>
          <w:lang w:val="hy-AM"/>
        </w:rPr>
        <w:t xml:space="preserve"> </w:t>
      </w:r>
      <w:r w:rsidRPr="00B456B3">
        <w:rPr>
          <w:rFonts w:ascii="GHEA Grapalat" w:hAnsi="GHEA Grapalat"/>
          <w:lang w:val="hy-AM"/>
        </w:rPr>
        <w:t>լրացուցիչ տեղեկություններ ստանալու հարցմամբ:</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Հարցումները կարող են նաեւ ուղարկվել անդամ պետությունների այլ կազմակերպությունների։</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Նշված հարցումներն ուղարկվում են քննություն իրականացնող մարմնի ղեկավարին (ղեկավարի տեղակալին)։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 xml:space="preserve">Հարցումը համարվում է շահագրգիռ անձի կողմից ստացված` շահագրգիռ անձի լիազոր ներկայացուցչին այն փոխանցելու պահից կամ հարցումը փոստային կապի միջոցով ուղարկելու օրվանից 7 օրացուցային </w:t>
      </w:r>
      <w:r w:rsidR="002C12B1" w:rsidRPr="00B456B3">
        <w:rPr>
          <w:rFonts w:ascii="GHEA Grapalat" w:hAnsi="GHEA Grapalat"/>
          <w:lang w:val="hy-AM"/>
        </w:rPr>
        <w:t>օր</w:t>
      </w:r>
      <w:r w:rsidRPr="00B456B3">
        <w:rPr>
          <w:rFonts w:ascii="GHEA Grapalat" w:hAnsi="GHEA Grapalat"/>
          <w:lang w:val="hy-AM"/>
        </w:rPr>
        <w:t xml:space="preserve"> հետո:</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Շահագրգիռ անձի պատասխանը պետք է ներկայացվի քննություն իրականացնող մարմին ոչ ուշ, քան հարցումն ստանալու ամսաթվից 30 օր հետո:</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Պատասխանը համարվում է ստացված քննություն իրականացնող մարմնի կողմից, եթե քննություն իրականացնող մարմինը ստացել է այն սույն կետի հինգերորդ պարբերության մեջ նշված ժամկետի սպառման ամսաթվից ոչ ուշ, քան յոթ օր հետո։</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Նշված ժամկետը լրանալուն պես շահագրգիռ անձի կողմից ներկայացված տեղեկությունները կարող են հաշվի չառնվել քննություն իրականացնող մարմնի կողմից:</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Շահագրգիռ անձի հիմնավորված եւ գրավոր ներկայացված խնդրանքով պատասխանի տրամադրման ժամկետը կարող է երկարաձգվել քննություն իրականացնող մարմնի կողմից:</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212.</w:t>
      </w:r>
      <w:r w:rsidR="00665062" w:rsidRPr="00B456B3">
        <w:rPr>
          <w:rFonts w:ascii="GHEA Grapalat" w:hAnsi="GHEA Grapalat"/>
          <w:lang w:val="hy-AM"/>
        </w:rPr>
        <w:t xml:space="preserve"> </w:t>
      </w:r>
      <w:r w:rsidRPr="00B456B3">
        <w:rPr>
          <w:rFonts w:ascii="GHEA Grapalat" w:hAnsi="GHEA Grapalat"/>
          <w:lang w:val="hy-AM"/>
        </w:rPr>
        <w:t>Այն դեպքում, երբ շահագրգիռ անձը մերժում է քննություն իրականացնող մարմնին անհրաժեշտ տեղեկությունները տրամադրելը, չի ներկայացնում այդ տեղեկությունները սահմանված ժամկետում կամ ներկայացնում է ոչ հավաստի տեղեկություններ՝ այդպիսով զգալիորեն բարդացնելով քննության իրականացումը, նման շահագրգիռ մարմինը համարվում է չհամագործակցող եւ նախնական կամ վերջնական եզրակացությունները կարող են կայացվել քննություն իրականացնող մարմնի կողմից` վերջինիս ունեցած տեղեկությունների հիման վրա:</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Հարցվող տեղեկություններն</w:t>
      </w:r>
      <w:r w:rsidR="00AC6391" w:rsidRPr="00B456B3">
        <w:rPr>
          <w:rStyle w:val="Tag"/>
          <w:rFonts w:ascii="GHEA Grapalat" w:hAnsi="GHEA Grapalat"/>
          <w:color w:val="auto"/>
          <w:lang w:val="hy-AM"/>
        </w:rPr>
        <w:t xml:space="preserve"> </w:t>
      </w:r>
      <w:r w:rsidRPr="00B456B3">
        <w:rPr>
          <w:rFonts w:ascii="GHEA Grapalat" w:hAnsi="GHEA Grapalat"/>
          <w:lang w:val="hy-AM"/>
        </w:rPr>
        <w:t>էլեկտրոնային եղանակով կամ քննություն իրականացնող մարմնի հարցման մեջ որոշված ձեւաչափով չտրամադրելը չպետք է քննություն իրականացնող մարմնի կողմից համարվի որպես համագործակցելուց հրաժարվել` պայմանով, որ համապատասխան շահագրգիռ անձը կարող է ապացուցել, որ քննություն իրականացնող մարմնի հարցման մեջ սահմանված` տեղեկությունները ներկայացնելու չափորոշիչների ամբողջական կատարումն անհնար է կամ կապված է զգալի չափով նյութական ծախքերի հետ:</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Եթե քննություն իրականացնող մարմինը հաշվի չի առնում շահագրգիռ անձի կողմից ներկայացված տեղեկությունները սույն կետի առաջին պարբերության մեջ նշված պատճառներից տարբեր այլ պատճառներով, ապա տվյալ անձը պետք է տեղեկացվի նման որոշում կայացնելու պատճառների եւ հիմքերի մասին եւ նրան պետք է հնարավորություն տրվի այդ կապակցությամբ անել մեկնաբանություններ քննություն իրականացնող մարմնի կողմից որոշված ժամկետում: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lastRenderedPageBreak/>
        <w:t>Եթե քննություն իրականացնող մարմնի նախնական կամ վերջնական եզրակացության պատրաստման` ներառյալ ապրանքի սովորական արժեքը որոշելու ընթացքում (հակագնագցման քննության անցկացման ընթացքում) կիրառվել են սույն կետի առաջին պարբերության դրույթները եւ օգտագործվել են տեղեկություններ (ներառյալ դիմումատուի կողմից տրամադրված տեղեկությունները), ապա նման եզրակացությունների պատրաստման ընթացքում օգտագործված տեղեկությունները պետք է ստուգվեն` կիրառելով երրորդ աղբյուրներից կամ շահագրգիռ անձանց կողմից ստացվող մատչելի տեղեկությունները` պայմանով, որ նման ստուգման անցկացումը չի բարդացնի քննության ընթացքը եւ չի հանգեցնի դրա անցկացման համար նախատեսված ժամկետների խախտման: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213.</w:t>
      </w:r>
      <w:r w:rsidR="00AC6391" w:rsidRPr="00B456B3">
        <w:rPr>
          <w:rFonts w:ascii="GHEA Grapalat" w:hAnsi="GHEA Grapalat"/>
          <w:lang w:val="hy-AM"/>
        </w:rPr>
        <w:t xml:space="preserve"> </w:t>
      </w:r>
      <w:r w:rsidRPr="00B456B3">
        <w:rPr>
          <w:rFonts w:ascii="GHEA Grapalat" w:hAnsi="GHEA Grapalat"/>
          <w:lang w:val="hy-AM"/>
        </w:rPr>
        <w:t>Քննություն իրականացնող մարմինը հակագնագցման կամ փոխհատուցման քննությունն սկսելու մասին որոշումն ընդունելու ամսաթվից հետո հնարավորինս կարճ ժամկետում արտահանող երրորդ երկրի լիազոր մարմին եւ իրեն հայտնի արտահանողներին ուղարկում է դիմումի կամ դրա ոչ գաղտնի տարբերակի (եթե դիմումը պարունակում է գաղտնի տեղեկություններ) պատճենները, ինչպես նաեւ տրամադրում է նման պատճեններ այլ շահագրգիռ անձանց՝ վերջիններիս հարցմամբ։</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Այն դեպքում, երբ իրեն հայտնի արտահանողների թիվը մեծ է, դիմումի կամ դրա ոչ գաղտնի տարբերակի պատճենն ուղարկվում է միայն արտահանող երրորդ երկրի լիազոր մարմին։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Քննություն իրականացնող մարմինը հատուկ պաշտպանական քննության մասնակիցներին՝ վերջիններիս հարցմամբ, տրամադրում է դիմումի կամ դրա ոչ գաղտնի տարբերակի (այն դեպքում, երբ դիմումի մեջ առկա են գաղտնի տեղեկություններ) պատճենները: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Քննության ընթացքում քննություն իրականացնող մարմինը, հաշվի առնելով գաղտնի տեղեկությունները պաշտպանելու անհրաժեշտությունը, քննության մասնակիցներին` վերջիններիս հարցմամբ, հնարավորություն է ընձեռում ծանոթանալու ցանկացած շահագրգիռ անձի կողմից գրավոր ներկայացված տեղեկություններին՝ որպես քննության առարկայի հետ կապված ապացույցներ: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Քննության ընթացքում քննություն իրականացնող մարմինը քննության մասնակիցներին հնարավորություն է ընձեռում ծանոթանալու այլ այն տեղեկությունների հետ, որոնք կապված են քննության հետ եւ իրենց կողմից օգտագործվում են քննության ընթացքում, սակայն չեն համարվում գաղտնի տեղեկություններ: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214.</w:t>
      </w:r>
      <w:r w:rsidR="00907916" w:rsidRPr="00B456B3">
        <w:rPr>
          <w:rFonts w:ascii="GHEA Grapalat" w:hAnsi="GHEA Grapalat"/>
          <w:lang w:val="hy-AM"/>
        </w:rPr>
        <w:t xml:space="preserve"> </w:t>
      </w:r>
      <w:r w:rsidRPr="00B456B3">
        <w:rPr>
          <w:rFonts w:ascii="GHEA Grapalat" w:hAnsi="GHEA Grapalat"/>
          <w:lang w:val="hy-AM"/>
        </w:rPr>
        <w:t>Շահագրգիռ անձանց հարցմամբ` քննություն իրականացնող մարմինն անցկացնում է խորհրդակցություն անցկացվող քննության առարկայի վերաբերյալ:</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215.</w:t>
      </w:r>
      <w:r w:rsidR="00907916" w:rsidRPr="00B456B3">
        <w:rPr>
          <w:rFonts w:ascii="GHEA Grapalat" w:hAnsi="GHEA Grapalat"/>
          <w:lang w:val="hy-AM"/>
        </w:rPr>
        <w:t xml:space="preserve"> </w:t>
      </w:r>
      <w:r w:rsidRPr="00B456B3">
        <w:rPr>
          <w:rFonts w:ascii="GHEA Grapalat" w:hAnsi="GHEA Grapalat"/>
          <w:lang w:val="hy-AM"/>
        </w:rPr>
        <w:t>Քննության ընթացքում շահագրգիռ անձանց հնարավորություն է տրվում պաշտպանելու իրենց շահերը:</w:t>
      </w:r>
      <w:r w:rsidR="00907916" w:rsidRPr="00B456B3">
        <w:rPr>
          <w:rFonts w:ascii="GHEA Grapalat" w:hAnsi="GHEA Grapalat"/>
          <w:lang w:val="hy-AM"/>
        </w:rPr>
        <w:t xml:space="preserve"> </w:t>
      </w:r>
      <w:r w:rsidRPr="00B456B3">
        <w:rPr>
          <w:rFonts w:ascii="GHEA Grapalat" w:hAnsi="GHEA Grapalat"/>
          <w:lang w:val="hy-AM"/>
        </w:rPr>
        <w:t>Այդ նպատակով քննություն իրականացնող մարմինը բոլոր շահագրգիռ անձանց` վերջիններիս հարցման հիման վրա, հանդիպելու հնարավորություն է տալիս այն նպատակով, որ նրանք կարողանան ներկայացնել հակադարձ կարծիքներ եւ հերքումներ առաջարկեն:</w:t>
      </w:r>
      <w:r w:rsidR="00907916" w:rsidRPr="00B456B3">
        <w:rPr>
          <w:rFonts w:ascii="GHEA Grapalat" w:hAnsi="GHEA Grapalat"/>
          <w:lang w:val="hy-AM"/>
        </w:rPr>
        <w:t xml:space="preserve"> </w:t>
      </w:r>
      <w:r w:rsidRPr="00B456B3">
        <w:rPr>
          <w:rFonts w:ascii="GHEA Grapalat" w:hAnsi="GHEA Grapalat"/>
          <w:lang w:val="hy-AM"/>
        </w:rPr>
        <w:t>Նման հնարավորությունն ընձեռվում է` հաշվի առնելով տեղեկությունների գաղտնիությունը պահպանելու անհրաժեշտությունը:</w:t>
      </w:r>
      <w:r w:rsidR="00907916" w:rsidRPr="00B456B3">
        <w:rPr>
          <w:rFonts w:ascii="GHEA Grapalat" w:hAnsi="GHEA Grapalat"/>
          <w:lang w:val="hy-AM"/>
        </w:rPr>
        <w:t xml:space="preserve"> </w:t>
      </w:r>
      <w:r w:rsidRPr="00B456B3">
        <w:rPr>
          <w:rFonts w:ascii="GHEA Grapalat" w:hAnsi="GHEA Grapalat"/>
          <w:lang w:val="hy-AM"/>
        </w:rPr>
        <w:t>Հանդիպմանը բոլոր շահագրգիռ անձանց ներկայությունը պարտադիր չէ, եւ որեւէ շահագրգիռ անձի բացակայությունը` վերջինիս շահերին վնաս չի հասցնում: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lastRenderedPageBreak/>
        <w:t>216.</w:t>
      </w:r>
      <w:r w:rsidR="00907916" w:rsidRPr="00B456B3">
        <w:rPr>
          <w:rFonts w:ascii="GHEA Grapalat" w:hAnsi="GHEA Grapalat"/>
          <w:lang w:val="hy-AM"/>
        </w:rPr>
        <w:t xml:space="preserve"> </w:t>
      </w:r>
      <w:r w:rsidRPr="00B456B3">
        <w:rPr>
          <w:rFonts w:ascii="GHEA Grapalat" w:hAnsi="GHEA Grapalat"/>
          <w:lang w:val="hy-AM"/>
        </w:rPr>
        <w:t>Այն արտադրողները, որոնք արտադրանքի արտադրության մեջ օգտագործում են քննության առարկա հանդիսացող ապրանքը, սպառողների հասարակական միությունների ներկայացուցիչները, պետական իշխանության (կառավարման) մարմինները, տեղական ինքնակառավարման մարմինները, ինչպես նաեւ այլ անձինք իրավունք ունեն քննություն իրականացնող մարմին ներկայացնելու քննության հետ կապված տեղեկություններ։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217.</w:t>
      </w:r>
      <w:r w:rsidR="00907916" w:rsidRPr="00B456B3">
        <w:rPr>
          <w:rFonts w:ascii="GHEA Grapalat" w:hAnsi="GHEA Grapalat"/>
          <w:lang w:val="hy-AM"/>
        </w:rPr>
        <w:t xml:space="preserve"> </w:t>
      </w:r>
      <w:r w:rsidRPr="00B456B3">
        <w:rPr>
          <w:rFonts w:ascii="GHEA Grapalat" w:hAnsi="GHEA Grapalat"/>
          <w:lang w:val="hy-AM"/>
        </w:rPr>
        <w:t>Քննության իրականացման ժամկետը չպետք է գերազանցի՝</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 հատուկ պաշտպանական միջոց կիրառելու մասին դիմումի հիման վրա քննությունն սկսելու օրվանից սկսած 9 ամիս ժամկետը։</w:t>
      </w:r>
      <w:r w:rsidR="00907916" w:rsidRPr="00B456B3">
        <w:rPr>
          <w:rFonts w:ascii="GHEA Grapalat" w:hAnsi="GHEA Grapalat"/>
          <w:lang w:val="hy-AM"/>
        </w:rPr>
        <w:t xml:space="preserve"> </w:t>
      </w:r>
      <w:r w:rsidRPr="00B456B3">
        <w:rPr>
          <w:rFonts w:ascii="GHEA Grapalat" w:hAnsi="GHEA Grapalat"/>
          <w:lang w:val="hy-AM"/>
        </w:rPr>
        <w:t>Այս ժամկետը կարող է երկարաձգվել քննություն իրականացնող մարմնի կողմից, բայց ոչ ավելի, քան 3 ամսով.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 հակագնագցման կամ փոխհատուցման միջոց կիրառելու մասին դիմումի հիման վրա քննությունն սկսելու օրվանից սկսած 12 ամիս ժամկետը։</w:t>
      </w:r>
      <w:r w:rsidR="00907916" w:rsidRPr="00B456B3">
        <w:rPr>
          <w:rFonts w:ascii="GHEA Grapalat" w:hAnsi="GHEA Grapalat"/>
          <w:lang w:val="hy-AM"/>
        </w:rPr>
        <w:t xml:space="preserve"> </w:t>
      </w:r>
      <w:r w:rsidRPr="00B456B3">
        <w:rPr>
          <w:rFonts w:ascii="GHEA Grapalat" w:hAnsi="GHEA Grapalat"/>
          <w:lang w:val="hy-AM"/>
        </w:rPr>
        <w:t>Այս ժամկետը կարող է երկարաձգվել քննություն իրականացնող մարմնի կողմից, բայց ոչ ավելի, քան 6 ամսով։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218.</w:t>
      </w:r>
      <w:r w:rsidR="00907916" w:rsidRPr="00B456B3">
        <w:rPr>
          <w:rFonts w:ascii="GHEA Grapalat" w:hAnsi="GHEA Grapalat"/>
          <w:lang w:val="hy-AM"/>
        </w:rPr>
        <w:t xml:space="preserve"> </w:t>
      </w:r>
      <w:r w:rsidRPr="00B456B3">
        <w:rPr>
          <w:rFonts w:ascii="GHEA Grapalat" w:hAnsi="GHEA Grapalat"/>
          <w:lang w:val="hy-AM"/>
        </w:rPr>
        <w:t>Քննության իրականացումը չպետք է խոչընդոտի քննության առարկա հանդիսացող ապրանքի մաքսային ձեւակերպումներն ավարտին հասցնելը։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219.</w:t>
      </w:r>
      <w:r w:rsidR="00907916" w:rsidRPr="00B456B3">
        <w:rPr>
          <w:rFonts w:ascii="GHEA Grapalat" w:hAnsi="GHEA Grapalat"/>
          <w:lang w:val="hy-AM"/>
        </w:rPr>
        <w:t xml:space="preserve"> </w:t>
      </w:r>
      <w:r w:rsidRPr="00B456B3">
        <w:rPr>
          <w:rFonts w:ascii="GHEA Grapalat" w:hAnsi="GHEA Grapalat"/>
          <w:lang w:val="hy-AM"/>
        </w:rPr>
        <w:t>Քննությունն ավարտելու ամսաթիվ է համարվում սույն Համաձայնագրի 5–րդ կետում նշված Հանձնաժողովի կողմից քննության արդյունքների մասին զեկույցի եւ Հանձնաժողովի ակտի նախագծի ուսումնասիրման ամսաթիվը։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Եթե քննություն իրականացնող մարմինը հատուկ պաշտպանական, հակագնագցման կամ փոխհատուցման միջոցը կիրառելու, վերանայելու կամ չեղյալ հայտարարելու համար հիմքերի բացակայության մասին վերջնական որոշում է կայացրել, ապա քննությունն ավարտելու ամսաթիվ է ճանաչվում քննություն իրականացնող մարմնի կողմից համապատասխան ծանուցման հրապարակման ամսաթիվը։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Ժամանակավոր հատուկ տուրք, ժամանակավոր հակագնագցման տուրք կամ ժամանակավոր փոխհատուցման տուրք սահմանվելու դեպքում, քննությունը պետք է ավարտվի` նախքան համապատասխան ժամանակավոր տուրքի գործողության ժամկետը լրանալը։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220.</w:t>
      </w:r>
      <w:r w:rsidR="00907916" w:rsidRPr="00B456B3">
        <w:rPr>
          <w:rFonts w:ascii="GHEA Grapalat" w:hAnsi="GHEA Grapalat"/>
          <w:lang w:val="hy-AM"/>
        </w:rPr>
        <w:t xml:space="preserve"> </w:t>
      </w:r>
      <w:r w:rsidRPr="00B456B3">
        <w:rPr>
          <w:rFonts w:ascii="GHEA Grapalat" w:hAnsi="GHEA Grapalat"/>
          <w:lang w:val="hy-AM"/>
        </w:rPr>
        <w:t>Այն դեպքում, երբ քննության ընթացքում քննություն իրականացնող մարմինը հաստատում է</w:t>
      </w:r>
      <w:r w:rsidR="00392ADC" w:rsidRPr="00B456B3">
        <w:rPr>
          <w:rFonts w:ascii="GHEA Grapalat" w:hAnsi="GHEA Grapalat"/>
          <w:lang w:val="hy-AM"/>
        </w:rPr>
        <w:t xml:space="preserve"> </w:t>
      </w:r>
      <w:r w:rsidRPr="00B456B3">
        <w:rPr>
          <w:rFonts w:ascii="GHEA Grapalat" w:hAnsi="GHEA Grapalat"/>
          <w:lang w:val="hy-AM"/>
        </w:rPr>
        <w:t>սույն Արձանագրության 3–րդ կետի երկրորդ կամ երրորդ պարբերությամբ նախատեսված հիմքերի բացակայությունը, ապա քննությունն ավարտվում է առանց հատուկ պաշտպանական, հակագնագցման կամ փոխհատուցման միջոց սահմանելու։</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221.</w:t>
      </w:r>
      <w:r w:rsidR="00907916" w:rsidRPr="00B456B3">
        <w:rPr>
          <w:rFonts w:ascii="GHEA Grapalat" w:hAnsi="GHEA Grapalat"/>
          <w:lang w:val="hy-AM"/>
        </w:rPr>
        <w:t xml:space="preserve"> </w:t>
      </w:r>
      <w:r w:rsidRPr="00B456B3">
        <w:rPr>
          <w:rFonts w:ascii="GHEA Grapalat" w:hAnsi="GHEA Grapalat"/>
          <w:lang w:val="hy-AM"/>
        </w:rPr>
        <w:t xml:space="preserve">Եթե քննություն սկսելու օրվան անմիջապես նախորդող երկու օրացուցային տարիների ընթացքում սույն Արձանագրության 186–րդ կետում նշված դիմումին կողմ հանդես եկած մեկ արտադրողին (հաշվի առնելով վերջինիս՝ Պայմանագրի XIII բաժնի իմաստով անձանց խմբին միանալը) հասնում է Միության մաքսային տարածքում նույնանման կամ անմիջականորեն մրցակցող ապրանքի (հատուկ պաշտպանական միջոցի կիրառմանը նախորդող քննության անցկացման դեպքում) կամ նույնանման ապրանքի (հակագնագցման կամ փոխհատուցման միջոցի կիրառմանը նախորդող քննության անցկացման դեպքում) արտադրության այնպիսի մասնաբաժին, որի դեպքում, Հանձնաժողովի կողմից հաստատվող՝ մրցակցության դրության գնահատման մեթոդաբանության համաձայն, տվյալ արտադրողի դիրքը (հաշվի առնելով վերջինիս՝ անձանց խմբին միանալը) Միության համապատասխան ապրանքային շուկայում կարող է ճանաչվել գերիշխող, ապա միջսահմանային շուկաներում մրցակցության ընդհանուր կանոնները պահպանելու նկատմամբ վերահսկողության ոլորտում լիազորված </w:t>
      </w:r>
      <w:r w:rsidRPr="00B456B3">
        <w:rPr>
          <w:rFonts w:ascii="GHEA Grapalat" w:hAnsi="GHEA Grapalat"/>
          <w:lang w:val="hy-AM"/>
        </w:rPr>
        <w:lastRenderedPageBreak/>
        <w:t>կառուցվածքային ստորաբաժանումը քննություն իրականացնող մարմնի հարցմամբ անցկացնում է հատուկ պաշտպանական, հակագնագցման կամ փոխհատուցման միջոցի՝ Միության համապատասխան ապրանքային շուկայում մրցակցության վրա ազդեցության հետեւանքների գնահատում։</w:t>
      </w:r>
    </w:p>
    <w:p w:rsidR="00907916" w:rsidRPr="00B456B3" w:rsidRDefault="00907916" w:rsidP="00B456B3">
      <w:pPr>
        <w:spacing w:after="0" w:line="240" w:lineRule="auto"/>
        <w:rPr>
          <w:rFonts w:ascii="GHEA Grapalat" w:hAnsi="GHEA Grapalat"/>
          <w:lang w:val="hy-AM"/>
        </w:rPr>
      </w:pP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t>3.</w:t>
      </w:r>
      <w:r w:rsidR="00907916" w:rsidRPr="00B456B3">
        <w:rPr>
          <w:rFonts w:ascii="GHEA Grapalat" w:hAnsi="GHEA Grapalat"/>
          <w:b/>
          <w:lang w:val="hy-AM"/>
        </w:rPr>
        <w:t xml:space="preserve"> </w:t>
      </w:r>
      <w:r w:rsidRPr="00B456B3">
        <w:rPr>
          <w:rFonts w:ascii="GHEA Grapalat" w:hAnsi="GHEA Grapalat"/>
          <w:b/>
          <w:lang w:val="hy-AM"/>
        </w:rPr>
        <w:t>Հակագնագցման քննության իրականացման առանձնահատկությունները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222.</w:t>
      </w:r>
      <w:r w:rsidR="00907916" w:rsidRPr="00B456B3">
        <w:rPr>
          <w:rFonts w:ascii="GHEA Grapalat" w:hAnsi="GHEA Grapalat"/>
          <w:lang w:val="hy-AM"/>
        </w:rPr>
        <w:t xml:space="preserve"> </w:t>
      </w:r>
      <w:r w:rsidRPr="00B456B3">
        <w:rPr>
          <w:rFonts w:ascii="GHEA Grapalat" w:hAnsi="GHEA Grapalat"/>
          <w:lang w:val="hy-AM"/>
        </w:rPr>
        <w:t>Հակագնագցման քննությունը դադարեցվում է առանց հակագնագցման միջոցի սահմանման այն դեպքում, երբ քննություն իրականացնող մարմինը հաստատում է, որ գնագցման չափը նվազագույն թույլատրելի գնագցման չափից պակաս է, կամ իրականացված կամ հնարավոր գնագցող ներմուծման ծավալը կամ նման ներմուծմամբ պայմանավորված նյութական վնասի չափը կամ նման վնաս հասցնելու սպառնալիքը կամ անդամ պետությունների տնտեսության ճյուղի ստեղծման գործընթացի էական դանդաղեցումն աննշան է։</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Ընդ որում, նվազագույն թույլատրելի գնագցման չափ ասելով՝ ենթադրվում է գնագցման այն չափը, որը չի գերազանցում 2 տոկոսը։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223.</w:t>
      </w:r>
      <w:r w:rsidR="00907916" w:rsidRPr="00B456B3">
        <w:rPr>
          <w:rFonts w:ascii="GHEA Grapalat" w:hAnsi="GHEA Grapalat"/>
          <w:lang w:val="hy-AM"/>
        </w:rPr>
        <w:t xml:space="preserve"> </w:t>
      </w:r>
      <w:r w:rsidRPr="00B456B3">
        <w:rPr>
          <w:rFonts w:ascii="GHEA Grapalat" w:hAnsi="GHEA Grapalat"/>
          <w:lang w:val="hy-AM"/>
        </w:rPr>
        <w:t>Որոշակի արտահանող երրորդ երկրից գնագցող ներմուծման ծավալն աննշան է, եթե այն կազմում է Միության մաքսային տարածք քննության առարկա հանդիսացող ապրանքի ներմուծման ընդհանուր ծավալի 3 տոկոսը՝ պայմանով, որ արտահանող երրորդ երկրներին, որոնցից յուրաքանչյուրի առանձին մասնաբաժինը Միության մաքսային տարածք քննության առարկա հանդիսացող ապրանքի ներմուծման ընդհանուր ծավալի մեջ 3 տոկոսից պակաս է, միասին վերցված հասնում է Միության մաքսային տարածք քննության առարկա հանդիսացող ապրանքի ներմուծման ընդհանուր ծավալի ոչ ավելի, քան 7 տոկոսը։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224.</w:t>
      </w:r>
      <w:r w:rsidR="00907916" w:rsidRPr="00B456B3">
        <w:rPr>
          <w:rFonts w:ascii="GHEA Grapalat" w:hAnsi="GHEA Grapalat"/>
          <w:lang w:val="hy-AM"/>
        </w:rPr>
        <w:t xml:space="preserve"> </w:t>
      </w:r>
      <w:r w:rsidRPr="00B456B3">
        <w:rPr>
          <w:rFonts w:ascii="GHEA Grapalat" w:hAnsi="GHEA Grapalat"/>
          <w:lang w:val="hy-AM"/>
        </w:rPr>
        <w:t>Քննություն իրականացնող մարմինը, նախքան հակագնագցման քննության արդյունքներով որոշում կայացնելը, շահագրգիռ անձանց տեղեկացնում է Քննության արդյունքների հիման վրա արված հիմնական եզրահանգումների մասին՝ հաշվի առնելով տեղեկությունների գաղտնիության պահպանման անհրաժեշտությունը եւ նրանց՝ իրենց մեկնաբանությունները տալու հնարավորություն ընձեռումը։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 xml:space="preserve">Շահագրգիռ անձանց մեկնաբանություններ տալու ժամկետը սահմանվում է քննություն իրականացնող մարմնի կողմից, սակայն չի կարող 15 օրացուցային </w:t>
      </w:r>
      <w:r w:rsidR="002C12B1" w:rsidRPr="00B456B3">
        <w:rPr>
          <w:rFonts w:ascii="GHEA Grapalat" w:hAnsi="GHEA Grapalat"/>
          <w:lang w:val="hy-AM"/>
        </w:rPr>
        <w:t>օրվանից</w:t>
      </w:r>
      <w:r w:rsidRPr="00B456B3">
        <w:rPr>
          <w:rFonts w:ascii="GHEA Grapalat" w:hAnsi="GHEA Grapalat"/>
          <w:lang w:val="hy-AM"/>
        </w:rPr>
        <w:t xml:space="preserve"> պակաս լինել։</w:t>
      </w:r>
    </w:p>
    <w:p w:rsidR="00907916" w:rsidRPr="00B456B3" w:rsidRDefault="00907916" w:rsidP="00B456B3">
      <w:pPr>
        <w:spacing w:after="0" w:line="240" w:lineRule="auto"/>
        <w:rPr>
          <w:rFonts w:ascii="GHEA Grapalat" w:hAnsi="GHEA Grapalat"/>
          <w:lang w:val="hy-AM"/>
        </w:rPr>
      </w:pP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t>4.</w:t>
      </w:r>
      <w:r w:rsidR="00907916" w:rsidRPr="00B456B3">
        <w:rPr>
          <w:rFonts w:ascii="GHEA Grapalat" w:hAnsi="GHEA Grapalat"/>
          <w:b/>
          <w:lang w:val="hy-AM"/>
        </w:rPr>
        <w:t xml:space="preserve"> </w:t>
      </w:r>
      <w:r w:rsidRPr="00B456B3">
        <w:rPr>
          <w:rFonts w:ascii="GHEA Grapalat" w:hAnsi="GHEA Grapalat"/>
          <w:b/>
          <w:lang w:val="hy-AM"/>
        </w:rPr>
        <w:t>Փոխհատուցման քննության իրականացման առանձնահատկությունները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225.</w:t>
      </w:r>
      <w:r w:rsidR="00907916" w:rsidRPr="00B456B3">
        <w:rPr>
          <w:rFonts w:ascii="GHEA Grapalat" w:hAnsi="GHEA Grapalat"/>
          <w:lang w:val="hy-AM"/>
        </w:rPr>
        <w:t xml:space="preserve"> </w:t>
      </w:r>
      <w:r w:rsidRPr="00B456B3">
        <w:rPr>
          <w:rFonts w:ascii="GHEA Grapalat" w:hAnsi="GHEA Grapalat"/>
          <w:lang w:val="hy-AM"/>
        </w:rPr>
        <w:t>Դիմումները քննության համար ընդունելուց հետո եւ, նախքան քննությունն սկսելու մասին որոշման ընդունումը, քննությունն իրականացնող մարմինը պետք է առաջարկի արտահանող այն երրորդ երկրի լիազոր մարմնին, որից արտահանվում է այն ապրանքը, որի նկատմամբ առաջարկվում է սահմանել փոխհատուցման միջոց, անցկացնել խորհրդակցություն` ենթադրվող հատուկ սուբսիդիայի առկայության, չափի ու տրամադրման հետեւանքների հետ կապված իրադրությունը ճշտելու եւ փոխադարձաբար ընդունելի որոշման հասնելու նպատակով: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Այդ խորհրդակցությունները կարող են շարունակվել նաեւ քննության ընթացքում։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226.</w:t>
      </w:r>
      <w:r w:rsidR="00907916" w:rsidRPr="00B456B3">
        <w:rPr>
          <w:rFonts w:ascii="GHEA Grapalat" w:hAnsi="GHEA Grapalat"/>
          <w:lang w:val="hy-AM"/>
        </w:rPr>
        <w:t xml:space="preserve"> </w:t>
      </w:r>
      <w:r w:rsidRPr="00B456B3">
        <w:rPr>
          <w:rFonts w:ascii="GHEA Grapalat" w:hAnsi="GHEA Grapalat"/>
          <w:lang w:val="hy-AM"/>
        </w:rPr>
        <w:t>Սույն Արձանագրության 225-րդ կետում խորհրդակցությունների անցկացումը չի խոչընդոտում քննությունն սկսելու մասին որոշման կայացումը եւ փոխհատուցման միջոցի կիրառումը: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lastRenderedPageBreak/>
        <w:t>227.</w:t>
      </w:r>
      <w:r w:rsidR="00907916" w:rsidRPr="00B456B3">
        <w:rPr>
          <w:rFonts w:ascii="GHEA Grapalat" w:hAnsi="GHEA Grapalat"/>
          <w:lang w:val="hy-AM"/>
        </w:rPr>
        <w:t xml:space="preserve"> </w:t>
      </w:r>
      <w:r w:rsidRPr="00B456B3">
        <w:rPr>
          <w:rFonts w:ascii="GHEA Grapalat" w:hAnsi="GHEA Grapalat"/>
          <w:lang w:val="hy-AM"/>
        </w:rPr>
        <w:t xml:space="preserve">Փոխհատուցման </w:t>
      </w:r>
      <w:r w:rsidR="009872DE" w:rsidRPr="00B456B3">
        <w:rPr>
          <w:rFonts w:ascii="GHEA Grapalat" w:hAnsi="GHEA Grapalat"/>
          <w:lang w:val="hy-AM"/>
        </w:rPr>
        <w:t>ուսումնասի</w:t>
      </w:r>
      <w:r w:rsidRPr="00B456B3">
        <w:rPr>
          <w:rFonts w:ascii="GHEA Grapalat" w:hAnsi="GHEA Grapalat"/>
          <w:lang w:val="hy-AM"/>
        </w:rPr>
        <w:t>րությունը դադարեցվում է առանց փոխհատուցման միջոցի սահմանման` այն դեպքում, երբ քննություն իրականացնող մարմինը հաստատում է, որ արտահանող երրորդ երկրի հատուկ սուբսիդիայի չափը նվազագույն է, կամ իրականացված կամ հնարավոր սուբսիդավորվող ներմուծման ծավալը կամ նման ներմուծմամբ պայմանավորված նյութական վնասի չափը կամ նման վնաս հասցնելու սպառնալիքը կամ անդամ պետությունների տնտեսության ճյուղի ստեղծման գործընթացի էական դանդաղեցումն աննշան են։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228.</w:t>
      </w:r>
      <w:r w:rsidR="00907916" w:rsidRPr="00B456B3">
        <w:rPr>
          <w:rFonts w:ascii="GHEA Grapalat" w:hAnsi="GHEA Grapalat"/>
          <w:lang w:val="hy-AM"/>
        </w:rPr>
        <w:t xml:space="preserve"> </w:t>
      </w:r>
      <w:r w:rsidRPr="00B456B3">
        <w:rPr>
          <w:rFonts w:ascii="GHEA Grapalat" w:hAnsi="GHEA Grapalat"/>
          <w:lang w:val="hy-AM"/>
        </w:rPr>
        <w:t>Հատուկ սուբսիդիայի չափը ճանաչվում է նվազագույն, եթե այն քննության առարկա հանդիսացող ապրանքի արժեքի 1 տոկոսից պակաս է։</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Սուբսիդավորվող ներմուծման ծավալը, որպես կանոն, ճանաչվում է աննշան, եթե այն ավելի պակաս է, քան Միության մաքսային տարածք քննության առարկա հանդիսացող ապրանքի ներմուծման ընդհանուր ծավալի 1 տոկոսը՝ պայմանով, որ արտահանող երրորդ երկրներին, որոնցից յուրաքանչյուրի առանձին մասնաբաժինը Միության մաքսային տարածք քննության առարկա հանդիսացող ապրանքի ներմուծման ընդհանուր ծավալի մեջ 1 տոկոսից պակաս է, միասին վերցված հասնում է Միության մաքսային տարածք քննության առարկա հանդիսացող ապրանքի ներմուծման ընդհանուր ծավալի ոչ ավելի, քան 3 տոկոսը։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229.</w:t>
      </w:r>
      <w:r w:rsidR="00907916" w:rsidRPr="00B456B3">
        <w:rPr>
          <w:rFonts w:ascii="GHEA Grapalat" w:hAnsi="GHEA Grapalat"/>
          <w:lang w:val="hy-AM"/>
        </w:rPr>
        <w:t xml:space="preserve"> </w:t>
      </w:r>
      <w:r w:rsidRPr="00B456B3">
        <w:rPr>
          <w:rFonts w:ascii="GHEA Grapalat" w:hAnsi="GHEA Grapalat"/>
          <w:lang w:val="hy-AM"/>
        </w:rPr>
        <w:t>Սուբսիդավորվող ներմուծման առարկա հանդիսացող եւ Միության սակագնային արտոնությունների միասնական համակարգից օգտվող զարգացող կամ առավել քիչ երկրից ծագող ապրանքի առումով փոխհատուցման քննությունը դադարեցվում է այն դեպքում, երբ քննություն իրականացնող մարմինը հաստատում է, որ տվյալ ապրանքի նկատմամբ տրամադրված արտահանող երրորդ երկրի հատուկ սուբսիդիաների ընդհանուր չափը չի գերազանցում դրա արժեքի 2 տոկոսը՝ ապրանքի մեկ միավորի հաշվով, կամ Միության մաքսային տարածք տվյալ երրորդ երկրից նշված ապրանքի ներմուծման մասնաբաժինը այդ ապրանքի ներմուծման ընդհանուր ծավալի մեջ 4 տոկոսից պակաս է՝ պայմանով, որ Միության մաքսային տարածք տվյալ ապրանքի՝ զարգացող կամ առավել քիչ զարգացած երկրներից ներմուծման ընդհանուր մասնաբաժինը, որոնցից յուրաքանչյուրի մասնաբաժինը Միության մաքսային տարածք այդ ապրանքի ներմուծման ընդհանուր ծավալի մեջ 4 տոկոսից պակաս է, չի գերազանցում Միության մաքսային տարածք տվյալ ապրանքի ներմուծման ընդհանուր ծավալի 9 տոկոսը։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230.</w:t>
      </w:r>
      <w:r w:rsidR="00907916" w:rsidRPr="00B456B3">
        <w:rPr>
          <w:rFonts w:ascii="GHEA Grapalat" w:hAnsi="GHEA Grapalat"/>
          <w:lang w:val="hy-AM"/>
        </w:rPr>
        <w:t xml:space="preserve"> </w:t>
      </w:r>
      <w:r w:rsidRPr="00B456B3">
        <w:rPr>
          <w:rFonts w:ascii="GHEA Grapalat" w:hAnsi="GHEA Grapalat"/>
          <w:lang w:val="hy-AM"/>
        </w:rPr>
        <w:t>Քննություն իրականացնող մարմինը, նախքան փոխհատուցման քննության արդյունքներով որոշում կայացնելը, բոլոր շահագրգիռ անձանց տեղեկացնում է քննության ընթացքում արված հիմնական եզրահանգումների մասին՝ հաշվի առնելով տեղեկությունների գաղտնիության պահպանման անհրաժեշտությունը, եւ նրանց մեկնաբանություններ տալու հնարավորություն ընձեռում։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 xml:space="preserve">Շահագրգիռ անձանց մեկնաբանություններ տալու ժամկետը սահմանվում է քննություն իրականացնող մարմնի կողմից, սակայն չի կարող 15 օրացուցային </w:t>
      </w:r>
      <w:r w:rsidR="002C12B1" w:rsidRPr="00B456B3">
        <w:rPr>
          <w:rFonts w:ascii="GHEA Grapalat" w:hAnsi="GHEA Grapalat"/>
          <w:lang w:val="hy-AM"/>
        </w:rPr>
        <w:t>օրվանից</w:t>
      </w:r>
      <w:r w:rsidRPr="00B456B3">
        <w:rPr>
          <w:rFonts w:ascii="GHEA Grapalat" w:hAnsi="GHEA Grapalat"/>
          <w:lang w:val="hy-AM"/>
        </w:rPr>
        <w:t xml:space="preserve"> պակաս լինել։</w:t>
      </w:r>
    </w:p>
    <w:p w:rsidR="00907916" w:rsidRPr="00B456B3" w:rsidRDefault="00907916" w:rsidP="00B456B3">
      <w:pPr>
        <w:spacing w:after="0" w:line="240" w:lineRule="auto"/>
        <w:rPr>
          <w:rFonts w:ascii="GHEA Grapalat" w:hAnsi="GHEA Grapalat"/>
          <w:lang w:val="hy-AM"/>
        </w:rPr>
      </w:pPr>
    </w:p>
    <w:p w:rsidR="00F1538C" w:rsidRPr="00B456B3" w:rsidRDefault="00F1538C" w:rsidP="00B456B3">
      <w:pPr>
        <w:spacing w:after="0" w:line="240" w:lineRule="auto"/>
        <w:ind w:firstLine="540"/>
        <w:jc w:val="center"/>
        <w:rPr>
          <w:rFonts w:ascii="GHEA Grapalat" w:hAnsi="GHEA Grapalat"/>
          <w:b/>
          <w:lang w:val="hy-AM"/>
        </w:rPr>
      </w:pPr>
      <w:r w:rsidRPr="00B456B3">
        <w:rPr>
          <w:rFonts w:ascii="GHEA Grapalat" w:hAnsi="GHEA Grapalat"/>
          <w:b/>
          <w:lang w:val="hy-AM"/>
        </w:rPr>
        <w:t>5.</w:t>
      </w:r>
      <w:r w:rsidR="00907916" w:rsidRPr="00B456B3">
        <w:rPr>
          <w:rFonts w:ascii="GHEA Grapalat" w:hAnsi="GHEA Grapalat"/>
          <w:b/>
          <w:lang w:val="hy-AM"/>
        </w:rPr>
        <w:t xml:space="preserve"> </w:t>
      </w:r>
      <w:r w:rsidRPr="00B456B3">
        <w:rPr>
          <w:rFonts w:ascii="GHEA Grapalat" w:hAnsi="GHEA Grapalat"/>
          <w:b/>
          <w:lang w:val="hy-AM"/>
        </w:rPr>
        <w:t>Գնագցող կամ սուբսիդավորվող ներմուծման դեպքում անդամ պետությունների տնտեսության ճյուղը որոշելու առանձնահատկությունները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231.</w:t>
      </w:r>
      <w:r w:rsidR="00907916" w:rsidRPr="00B456B3">
        <w:rPr>
          <w:rFonts w:ascii="GHEA Grapalat" w:hAnsi="GHEA Grapalat"/>
          <w:lang w:val="hy-AM"/>
        </w:rPr>
        <w:t xml:space="preserve"> </w:t>
      </w:r>
      <w:r w:rsidRPr="00B456B3">
        <w:rPr>
          <w:rFonts w:ascii="GHEA Grapalat" w:hAnsi="GHEA Grapalat"/>
          <w:lang w:val="hy-AM"/>
        </w:rPr>
        <w:t xml:space="preserve">Հակագնագցման կամ փոխհատուցման քննություն իրականացնելիս անդամ պետությունների տնտեսության ճյուղը հասկացվում է Պայմանագրի 49–րդ հոդվածով </w:t>
      </w:r>
      <w:r w:rsidRPr="00B456B3">
        <w:rPr>
          <w:rFonts w:ascii="GHEA Grapalat" w:hAnsi="GHEA Grapalat"/>
          <w:lang w:val="hy-AM"/>
        </w:rPr>
        <w:lastRenderedPageBreak/>
        <w:t>սահմանված իմաստով՝ բացառությամբ սույն Արձանագրության 232–րդ եւ 233–րդ կետերում նշված դեպքերի։</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232.</w:t>
      </w:r>
      <w:r w:rsidR="00907916" w:rsidRPr="00B456B3">
        <w:rPr>
          <w:rFonts w:ascii="GHEA Grapalat" w:hAnsi="GHEA Grapalat"/>
          <w:lang w:val="hy-AM"/>
        </w:rPr>
        <w:t xml:space="preserve"> </w:t>
      </w:r>
      <w:r w:rsidRPr="00B456B3">
        <w:rPr>
          <w:rFonts w:ascii="GHEA Grapalat" w:hAnsi="GHEA Grapalat"/>
          <w:lang w:val="hy-AM"/>
        </w:rPr>
        <w:t xml:space="preserve">Այն դեպքում, երբ անդամ պետություններում նույնանման ապրանքի արտադրողները միաժամանակ նաեւ այն ապրանքի ներմուծողներն են, որը ենթադրաբար գնագցող կամ սուբսիդավորվող ներմուծման առարկա է, կամ փոխկապակցված են այն ապրանքի արտահանողների կամ ներմուծողների հետ, որը ենթադրաբար գնագցող կամ սուբսիդավորվող ներմուծման առարկա է, ապա անդամ պետությունների տնտեսության ճյուղ ասելով կարող են հասկացվել միայն անդամ պետություններում նույնանման ապրանքի մնացած արտադրողները։ </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Անդամ պետություններում նույնանման ապրանքի արտադրողները համարվում են փոխկապակցված` ենթադրաբար գնագցող կամ սուբսիդավորվող ներմուծման առարկա հանդիսացող ապրանքի արտահանողների կամ ներմուծողների հետ այն դեպքում, եթե՝</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 xml:space="preserve">նույնանման ապրանքի առանձին արտադրողներն անդամ պետություններում ուղղակիորեն կամ </w:t>
      </w:r>
      <w:r w:rsidR="00B82802" w:rsidRPr="00B456B3">
        <w:rPr>
          <w:rFonts w:ascii="GHEA Grapalat" w:hAnsi="GHEA Grapalat"/>
          <w:lang w:val="hy-AM"/>
        </w:rPr>
        <w:t>ան</w:t>
      </w:r>
      <w:r w:rsidRPr="00B456B3">
        <w:rPr>
          <w:rFonts w:ascii="GHEA Grapalat" w:hAnsi="GHEA Grapalat"/>
          <w:lang w:val="hy-AM"/>
        </w:rPr>
        <w:t>ուղղակիորեն վերահսկում են քննության առարկա հանդիսացող ապրանք</w:t>
      </w:r>
      <w:r w:rsidR="00B82802" w:rsidRPr="00B456B3">
        <w:rPr>
          <w:rFonts w:ascii="GHEA Grapalat" w:hAnsi="GHEA Grapalat"/>
          <w:lang w:val="hy-AM"/>
        </w:rPr>
        <w:t>ն</w:t>
      </w:r>
      <w:r w:rsidRPr="00B456B3">
        <w:rPr>
          <w:rFonts w:ascii="GHEA Grapalat" w:hAnsi="GHEA Grapalat"/>
          <w:lang w:val="hy-AM"/>
        </w:rPr>
        <w:t xml:space="preserve"> արտահանողներին կամ ներմուծողներին.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քննության առարկա հանդիսացող ապրանքի արտահանողները կամ ներմուծողներն ուղղակիորեն կամ ոչ ուղղակիորեն վերահսկում են անդամ պետություններում նույնանման ապրանքն արտադրողներին.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 xml:space="preserve">նույնանման ապրանքի առանձին արտադրողներ անդամ պետություններում եւ քննության առարկա հանդիսացող ապրանքի արտահանողները կամ ներմուծողներն ուղղակիորեն կամ </w:t>
      </w:r>
      <w:r w:rsidR="006A39FE" w:rsidRPr="00B456B3">
        <w:rPr>
          <w:rFonts w:ascii="GHEA Grapalat" w:hAnsi="GHEA Grapalat"/>
          <w:lang w:val="hy-AM"/>
        </w:rPr>
        <w:t>ան</w:t>
      </w:r>
      <w:r w:rsidRPr="00B456B3">
        <w:rPr>
          <w:rFonts w:ascii="GHEA Grapalat" w:hAnsi="GHEA Grapalat"/>
          <w:lang w:val="hy-AM"/>
        </w:rPr>
        <w:t>ուղղակիորեն վերահսկվում են երրորդ անձի կողմից.</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 xml:space="preserve">նույնանման ապրանքի առանձին արտադրողներն անդամ պետություններում եւ քննության առարկա հանդիսացող ապրանքի օտարերկրյա արտադրողները, արտահանողները կամ ներմուծողներն ուղղակիորեն կամ </w:t>
      </w:r>
      <w:r w:rsidR="006A39FE" w:rsidRPr="00B456B3">
        <w:rPr>
          <w:rFonts w:ascii="GHEA Grapalat" w:hAnsi="GHEA Grapalat"/>
          <w:lang w:val="hy-AM"/>
        </w:rPr>
        <w:t>ան</w:t>
      </w:r>
      <w:r w:rsidRPr="00B456B3">
        <w:rPr>
          <w:rFonts w:ascii="GHEA Grapalat" w:hAnsi="GHEA Grapalat"/>
          <w:lang w:val="hy-AM"/>
        </w:rPr>
        <w:t>ուղղակիորեն վերահսկում են երրորդ անձին՝ պայմանով, որ քննություն իրականացնող մարմինը հիմքեր ունի ենթադրելու, որ տվյալ փոխկապակցվածությամբ է պայմանավորված տվյալ արտադրողների՝ չփոխկապակցված անձանցից տարբերվող վարքագիծը։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233.</w:t>
      </w:r>
      <w:r w:rsidR="00907916" w:rsidRPr="00B456B3">
        <w:rPr>
          <w:rFonts w:ascii="GHEA Grapalat" w:hAnsi="GHEA Grapalat"/>
          <w:lang w:val="hy-AM"/>
        </w:rPr>
        <w:t xml:space="preserve"> </w:t>
      </w:r>
      <w:r w:rsidRPr="00B456B3">
        <w:rPr>
          <w:rFonts w:ascii="GHEA Grapalat" w:hAnsi="GHEA Grapalat"/>
          <w:lang w:val="hy-AM"/>
        </w:rPr>
        <w:t>Բացառիկ դեպքերում, անդամ պետությունների տնտեսության ճյուղը որոշելիս, տվյալ պետությունների տարածքը կարող է դիտվել որպես տարածք, որի վրա գործում են 2 կամ ավելի աշխարհագրորեն մեկուսացված մրցակցող շուկաներ, իսկ անդամ պետությունների արտադրողները նշված շուկաներից մեկի սահմաններում կարող են դիտարկվել որպես անդամ պետությունների տնտեսության առանձին ճյուղ, եթե այդպիսի արտադրողները նման շուկայում վաճառում են իրենց կողմից արտադրված նույնանման ապրանքի առնվազն 80 տոկոսը` սպառման կամ վերամշակման նպատակով, եւ նույնանման ապրանքի պահանջարկը նման շուկայում գլխավորապես չի բավարարվում նման ապրանքի այն արտադրողների կողմից, որոնք գտնվում են անդամ պետությունների մնացած տարածքում։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 xml:space="preserve">Նման դեպքերում գնագցող կամ սուբսիդավորվող ներմուծման հետեւանքով անդամ պետությունների տնտեսության ճյուղին հասցված նյութական վնասի, նման վնաս հասցնելու վտանգի կամ անդամ պետությունների տնտեսության ճյուղի ստեղծման գործընթացի էական դանդաղեցման առկայությունը կարող է հաստատվել նույնիսկ այն դեպքում, երբ անդամ պետությունների տնտեսության ճյուղի հիմնական մասին վնաս չի հասցվել՝ պայմանով, որ գնագցող կամ սուբսիդավորվող ներմուծման առարկա հանդիսացող </w:t>
      </w:r>
      <w:r w:rsidRPr="00B456B3">
        <w:rPr>
          <w:rFonts w:ascii="GHEA Grapalat" w:hAnsi="GHEA Grapalat"/>
          <w:lang w:val="hy-AM"/>
        </w:rPr>
        <w:lastRenderedPageBreak/>
        <w:t>ապրանքի վաճառքը կենտրոնացված է նշված մրցակցող շուկաներից մեկում եւ գնագցող կամ սուբսիդավորվող ներմուծումը վնաս է հասցնում նույնանման ապրանքի բոլոր կամ գրեթե բոլոր արտադրողներին անդամ պետություններում՝ նման մեկ շուկայի սահմաններում։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234.</w:t>
      </w:r>
      <w:r w:rsidR="00907916" w:rsidRPr="00B456B3">
        <w:rPr>
          <w:rFonts w:ascii="GHEA Grapalat" w:hAnsi="GHEA Grapalat"/>
          <w:lang w:val="hy-AM"/>
        </w:rPr>
        <w:t xml:space="preserve"> </w:t>
      </w:r>
      <w:r w:rsidRPr="00B456B3">
        <w:rPr>
          <w:rFonts w:ascii="GHEA Grapalat" w:hAnsi="GHEA Grapalat"/>
          <w:lang w:val="hy-AM"/>
        </w:rPr>
        <w:t>Եթե անդամ պետությունների տնտեսության ճյուղը հասկացվում է սույն Արձանագրության 233–րդ կետում սահմանված իմաստով, եւ քննության արդյունքներով հակագնագցման կամ փոխհատուցման միջոց կիրառելու մասին որոշում է կայացվում, ապա նման միջոցը կարող է կիրառվել Միության մաքսային տարածք ապրանքի ամբողջ ներմուծման նկատմամբ։</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Նման դեպքում հակագնագցման կամ փոխհատուցման տուրք սահմանվում է միայն այն բանից հետո, երբ քննություն իրականացնող մարմինն ապրանքն արտահանողներին հնարավորություն է ընձեռում դադարեցնելու տվյալ ապրանքի արտահանումն այդ տարածք գնագցող գներով (գնագցող ներմուծման դեպքում) կամ սուբսիդավորվող գներով (սուբսիդավորվող ներմուծման դեպքում) կամ ստանձնել համապատասխան պարտավորություններ Միության մաքսային տարածք արտահանման պայմանների առումով՝ պայմանով, որ նման հնարավորությունն արտահանողների կողմից դեռ չի օգտագործվել։</w:t>
      </w:r>
    </w:p>
    <w:p w:rsidR="00907916" w:rsidRPr="00B456B3" w:rsidRDefault="00907916" w:rsidP="00B456B3">
      <w:pPr>
        <w:spacing w:after="0" w:line="240" w:lineRule="auto"/>
        <w:rPr>
          <w:rFonts w:ascii="GHEA Grapalat" w:hAnsi="GHEA Grapalat"/>
          <w:lang w:val="hy-AM"/>
        </w:rPr>
      </w:pP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t>6.</w:t>
      </w:r>
      <w:r w:rsidR="00907916" w:rsidRPr="00B456B3">
        <w:rPr>
          <w:rFonts w:ascii="GHEA Grapalat" w:hAnsi="GHEA Grapalat"/>
          <w:b/>
          <w:lang w:val="hy-AM"/>
        </w:rPr>
        <w:t xml:space="preserve"> </w:t>
      </w:r>
      <w:r w:rsidRPr="00B456B3">
        <w:rPr>
          <w:rFonts w:ascii="GHEA Grapalat" w:hAnsi="GHEA Grapalat"/>
          <w:b/>
          <w:lang w:val="hy-AM"/>
        </w:rPr>
        <w:t>Հանրային լսումներ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235.</w:t>
      </w:r>
      <w:r w:rsidR="00907916" w:rsidRPr="00B456B3">
        <w:rPr>
          <w:rFonts w:ascii="GHEA Grapalat" w:hAnsi="GHEA Grapalat"/>
          <w:lang w:val="hy-AM"/>
        </w:rPr>
        <w:t xml:space="preserve"> </w:t>
      </w:r>
      <w:r w:rsidRPr="00B456B3">
        <w:rPr>
          <w:rFonts w:ascii="GHEA Grapalat" w:hAnsi="GHEA Grapalat"/>
          <w:lang w:val="hy-AM"/>
        </w:rPr>
        <w:t>Քննության ցանկացած մասնակցի կողմից գրավոր եւ սույն Արձանագրության համաձայն սահմանված ժամկետում ներկայացված միջնորդության հիման վրա քննություն իրականացնող մարմինն ապահովում է հանրային լսումների անցկացում։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236.</w:t>
      </w:r>
      <w:r w:rsidR="00907916" w:rsidRPr="00B456B3">
        <w:rPr>
          <w:rFonts w:ascii="GHEA Grapalat" w:hAnsi="GHEA Grapalat"/>
          <w:lang w:val="hy-AM"/>
        </w:rPr>
        <w:t xml:space="preserve"> </w:t>
      </w:r>
      <w:r w:rsidRPr="00B456B3">
        <w:rPr>
          <w:rFonts w:ascii="GHEA Grapalat" w:hAnsi="GHEA Grapalat"/>
          <w:lang w:val="hy-AM"/>
        </w:rPr>
        <w:t>Քննություն իրականացնող մարմինը պարտավոր է քննության մասնակիցներին ուղարկել ծանուցում հանրային լսումների անցկացման ժամի եւ տեղի մասին, ինչպես նաեւ հանրային լսումների անցկացման ընթացքում քննարկվող հարցերի ցանկը։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Հանրային լսումների անցկացման ամսաթիվը նշանակվում է ոչ շուտ, քան նման ծանուցում ուղարկելու ամսաթվից առնվազն 15 օր հետո։</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237.</w:t>
      </w:r>
      <w:r w:rsidR="00907916" w:rsidRPr="00B456B3">
        <w:rPr>
          <w:rFonts w:ascii="GHEA Grapalat" w:hAnsi="GHEA Grapalat"/>
          <w:lang w:val="hy-AM"/>
        </w:rPr>
        <w:t xml:space="preserve"> </w:t>
      </w:r>
      <w:r w:rsidRPr="00B456B3">
        <w:rPr>
          <w:rFonts w:ascii="GHEA Grapalat" w:hAnsi="GHEA Grapalat"/>
          <w:lang w:val="hy-AM"/>
        </w:rPr>
        <w:t>Հանրային լսումներին իրավունք ունեն մասնակցելու քննության մասնակիցները կամ նրանց ներկայացուցիչները, ինչպես նաեւ այն անձինք, որոնք ներգրավվել են մասնակիցների կողմից՝ իրենց մոտ եղած քննությանն առնչվող տեղեկությունները ներկայացնելու նպատակով։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Հանրային լսումների ընթացքում քննության մասնակիցները կարող են հայտնել իրենց կարծիքը եւ ներկայացնել քննությանն առնչվող ապացույցներ։</w:t>
      </w:r>
      <w:r w:rsidR="00907916" w:rsidRPr="00B456B3">
        <w:rPr>
          <w:rFonts w:ascii="GHEA Grapalat" w:hAnsi="GHEA Grapalat"/>
          <w:lang w:val="hy-AM"/>
        </w:rPr>
        <w:t xml:space="preserve"> </w:t>
      </w:r>
      <w:r w:rsidRPr="00B456B3">
        <w:rPr>
          <w:rFonts w:ascii="GHEA Grapalat" w:hAnsi="GHEA Grapalat"/>
          <w:lang w:val="hy-AM"/>
        </w:rPr>
        <w:t>Քննություն իրականացնող մարմնի ներկայացուցիչն իրավունք ունի հանրային լսումների մասնակիցներին՝ նրանց կողմից ներկայացվող փաստերի էությանը վերաբերող հարցեր հղելու։</w:t>
      </w:r>
      <w:r w:rsidR="00907916" w:rsidRPr="00B456B3">
        <w:rPr>
          <w:rFonts w:ascii="GHEA Grapalat" w:hAnsi="GHEA Grapalat"/>
          <w:lang w:val="hy-AM"/>
        </w:rPr>
        <w:t xml:space="preserve"> </w:t>
      </w:r>
      <w:r w:rsidRPr="00B456B3">
        <w:rPr>
          <w:rFonts w:ascii="GHEA Grapalat" w:hAnsi="GHEA Grapalat"/>
          <w:lang w:val="hy-AM"/>
        </w:rPr>
        <w:t>Քննության մասնակիցները նաեւ իրավունք ունեն հարցեր հղելու միմյանց եւ պարտավոր են պատասխանել այդ հարցերին։</w:t>
      </w:r>
      <w:r w:rsidR="00907916" w:rsidRPr="00B456B3">
        <w:rPr>
          <w:rFonts w:ascii="GHEA Grapalat" w:hAnsi="GHEA Grapalat"/>
          <w:lang w:val="hy-AM"/>
        </w:rPr>
        <w:t xml:space="preserve"> </w:t>
      </w:r>
      <w:r w:rsidRPr="00B456B3">
        <w:rPr>
          <w:rFonts w:ascii="GHEA Grapalat" w:hAnsi="GHEA Grapalat"/>
          <w:lang w:val="hy-AM"/>
        </w:rPr>
        <w:t>Հանրային լսումների մասնակիցները պարտավոր չեն բացահայտել գաղտնի համարվող տեղեկությունները։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238.</w:t>
      </w:r>
      <w:r w:rsidR="00907916" w:rsidRPr="00B456B3">
        <w:rPr>
          <w:rFonts w:ascii="GHEA Grapalat" w:hAnsi="GHEA Grapalat"/>
          <w:lang w:val="hy-AM"/>
        </w:rPr>
        <w:t xml:space="preserve"> </w:t>
      </w:r>
      <w:r w:rsidRPr="00B456B3">
        <w:rPr>
          <w:rFonts w:ascii="GHEA Grapalat" w:hAnsi="GHEA Grapalat"/>
          <w:lang w:val="hy-AM"/>
        </w:rPr>
        <w:t>Հանրային լսումների ընթացքում բանավոր ներկայացված տեղեկությունները հաշվի են առնվում քննության ընթացքում, եթե դրանք քննության մասնակիցների կողմից գրավոր ներկայացվել են քննություն իրականացնող մարմին` հանրային լսումներ անցկացնելու ամսաթվից հետո 15 օրվա ընթացքում:</w:t>
      </w:r>
    </w:p>
    <w:p w:rsidR="00907916" w:rsidRPr="00B456B3" w:rsidRDefault="00907916" w:rsidP="00B456B3">
      <w:pPr>
        <w:spacing w:after="0" w:line="240" w:lineRule="auto"/>
        <w:rPr>
          <w:rFonts w:ascii="GHEA Grapalat" w:hAnsi="GHEA Grapalat"/>
          <w:lang w:val="hy-AM"/>
        </w:rPr>
      </w:pP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lastRenderedPageBreak/>
        <w:t>7.</w:t>
      </w:r>
      <w:r w:rsidR="00907916" w:rsidRPr="00B456B3">
        <w:rPr>
          <w:rFonts w:ascii="GHEA Grapalat" w:hAnsi="GHEA Grapalat"/>
          <w:b/>
          <w:lang w:val="hy-AM"/>
        </w:rPr>
        <w:t xml:space="preserve"> </w:t>
      </w:r>
      <w:r w:rsidRPr="00B456B3">
        <w:rPr>
          <w:rFonts w:ascii="GHEA Grapalat" w:hAnsi="GHEA Grapalat"/>
          <w:b/>
          <w:lang w:val="hy-AM"/>
        </w:rPr>
        <w:t>Քննության ընթացքում տեղեկություններ հավաքելը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239.</w:t>
      </w:r>
      <w:r w:rsidR="00907916" w:rsidRPr="00B456B3">
        <w:rPr>
          <w:rFonts w:ascii="GHEA Grapalat" w:hAnsi="GHEA Grapalat"/>
          <w:lang w:val="hy-AM"/>
        </w:rPr>
        <w:t xml:space="preserve"> </w:t>
      </w:r>
      <w:r w:rsidRPr="00B456B3">
        <w:rPr>
          <w:rFonts w:ascii="GHEA Grapalat" w:hAnsi="GHEA Grapalat"/>
          <w:lang w:val="hy-AM"/>
        </w:rPr>
        <w:t>Հակագնագցման կամ փոխհատուցման քննություն սկսելու մասին որոշում ընդունելուց հետո քննություն իրականացնող մարմինը քննության առարկա հանդիսացող ապրանքի` իրեն հայտնի արտահանողներին եւ (կամ) արտադրողներին ուղարկում է այն հարցերի ցանկը, որոնց նրանք պետք է պատասխանեն: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Հարցերի ցանկն ուղարկվում է նաեւ նույնանման կամ անմիջականորեն մրցակցող ապրանքի (հատուկ պաշտպանական քննության անցկացման դեպքում) կամ նույնանման ապրանքի արտադրողներին (հակագնագցման կամ փոխհատուցման քննության անցկացման դեպքում) անդամ պետություններում: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Հարցերի ցանկն անհրաժեշտության դեպքում կարող է ուղարկվել նաեւ քննության առարկա հանդիսացող ապրանքի ներմուծողներին եւ սպառողներին։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240.</w:t>
      </w:r>
      <w:r w:rsidR="00907916" w:rsidRPr="00B456B3">
        <w:rPr>
          <w:rFonts w:ascii="GHEA Grapalat" w:hAnsi="GHEA Grapalat"/>
          <w:lang w:val="hy-AM"/>
        </w:rPr>
        <w:t xml:space="preserve"> </w:t>
      </w:r>
      <w:r w:rsidRPr="00B456B3">
        <w:rPr>
          <w:rFonts w:ascii="GHEA Grapalat" w:hAnsi="GHEA Grapalat"/>
          <w:lang w:val="hy-AM"/>
        </w:rPr>
        <w:t xml:space="preserve">Սույն Արձանագրության 239–րդ կետում նշված անձինք, որոնց ուղարկվել է հարցերի ցանկը, պարտավոր են նշված ցանկն ստանալու ամսաթվից հետո 30 օրացուցային </w:t>
      </w:r>
      <w:r w:rsidR="002C12B1" w:rsidRPr="00B456B3">
        <w:rPr>
          <w:rFonts w:ascii="GHEA Grapalat" w:hAnsi="GHEA Grapalat"/>
          <w:lang w:val="hy-AM"/>
        </w:rPr>
        <w:t>օրվա</w:t>
      </w:r>
      <w:r w:rsidRPr="00B456B3">
        <w:rPr>
          <w:rFonts w:ascii="GHEA Grapalat" w:hAnsi="GHEA Grapalat"/>
          <w:lang w:val="hy-AM"/>
        </w:rPr>
        <w:t xml:space="preserve"> ընթացքում իրենց պատասխանները ներկայացնել քննություն իրականացնող մարմին: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Սույն Արձանագրության 239–րդ կետում նշված անձանց` հիմնավորված եւ գրավոր ներկայացված խնդրանքի հիման վրա, տվյալ ժամկետը կարող է երկարաձգվել քննություն իրականացնող մարմնի կողմից առավելագույնը 14 օրացուցային օր: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241.</w:t>
      </w:r>
      <w:r w:rsidR="00907916" w:rsidRPr="00B456B3">
        <w:rPr>
          <w:rFonts w:ascii="GHEA Grapalat" w:hAnsi="GHEA Grapalat"/>
          <w:lang w:val="hy-AM"/>
        </w:rPr>
        <w:t xml:space="preserve"> </w:t>
      </w:r>
      <w:r w:rsidRPr="00B456B3">
        <w:rPr>
          <w:rFonts w:ascii="GHEA Grapalat" w:hAnsi="GHEA Grapalat"/>
          <w:lang w:val="hy-AM"/>
        </w:rPr>
        <w:t xml:space="preserve">Հարցերի ցանկը համարվում է ստացված արտահանողի եւ (կամ) արտադրողի կողմից` այն արտահանողի եւ (կամ) արտադրողի ներկայացուցչին անմիջականորեն փոխանցելու օրվանից կամ այն փոստով ուղարկելու ամսաթվից 7 օրացուցային </w:t>
      </w:r>
      <w:r w:rsidR="002C12B1" w:rsidRPr="00B456B3">
        <w:rPr>
          <w:rFonts w:ascii="GHEA Grapalat" w:hAnsi="GHEA Grapalat"/>
          <w:lang w:val="hy-AM"/>
        </w:rPr>
        <w:t>օր</w:t>
      </w:r>
      <w:r w:rsidRPr="00B456B3">
        <w:rPr>
          <w:rFonts w:ascii="GHEA Grapalat" w:hAnsi="GHEA Grapalat"/>
          <w:lang w:val="hy-AM"/>
        </w:rPr>
        <w:t xml:space="preserve"> հետո:</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Ցանկում ներառված հարցերի պատասխանները համարվում են ստացված` քննություն իրականացնող մարմնի կողմից, եթե դրանք ստացվել են քննություն իրականացնող մարմին գաղտնի եւ ոչ գաղտնի տարբերակներով սույն Արձանագրության 240-րդ կետում նշված 30-օրյա ժամկետը լրանալու ամսաթվից կամ երկարաձգված ժամկետը լրանալու օրվանից ոչ ուշ, քան 7 օր հետո</w:t>
      </w:r>
      <w:r w:rsidR="00907916" w:rsidRPr="00B456B3">
        <w:rPr>
          <w:rFonts w:ascii="GHEA Grapalat" w:hAnsi="GHEA Grapalat"/>
          <w:lang w:val="hy-AM"/>
        </w:rPr>
        <w:t>:</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242.</w:t>
      </w:r>
      <w:r w:rsidR="00907916" w:rsidRPr="00B456B3">
        <w:rPr>
          <w:rFonts w:ascii="GHEA Grapalat" w:hAnsi="GHEA Grapalat"/>
          <w:lang w:val="hy-AM"/>
        </w:rPr>
        <w:t xml:space="preserve"> </w:t>
      </w:r>
      <w:r w:rsidRPr="00B456B3">
        <w:rPr>
          <w:rFonts w:ascii="GHEA Grapalat" w:hAnsi="GHEA Grapalat"/>
          <w:lang w:val="hy-AM"/>
        </w:rPr>
        <w:t>Քննություն իրականացնող մարմինը համոզվում է քննության ընթացքում շահագրգիռ անձանց կողմից ներկայացված տեղեկությունների ճշգրտության եւ հավաստիության մեջ:</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Քննության ընթացքում ներկայացված տեղեկությունները ստուգելու կամ անցկացվող քննության հետ կապված հավելյալ տեղեկություններ ստանալու նպատակով քննություն իրականացնող մարմին, անհրաժեշտության դեպքում, կարող է ստուգում անցկացնել՝</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երրորդ երկրի տարածքում`պայմանով, որ այն ստանում է քննության առարկա հանդիսացող ապրանքին համապատասխան օտարերկրյա արտահանողների եւ (կամ) արտադրողների համաձայնությունը եւ նախատեսվող քննության մասին պաշտոնապես ծանուցված երրորդ երկրի կողմից առարկությունները բացակայում են.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անդամ պետության տարածքում` պայմանով, որ այն ստանում է քննության առարկա հանդիսացող ապրանքի համապատասխան ներմուծողների եւ (կամ) նույնանման կամ անմիջականորեն մրցակցող ապրանքի արտադրողների համաձայնությունը։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 xml:space="preserve">Ստուգումն անցկացվում է սույն Արձանագրության 239-րդ կետի համաձայն ուղարկված հարցերի ցանկերի պատասխաններն ստանալուց հետո` բացառությամբ այն դեպքերի, երբ օտարերկրյա արտադրողը կամ արտահանողը կամավոր համաձայնում է </w:t>
      </w:r>
      <w:r w:rsidRPr="00B456B3">
        <w:rPr>
          <w:rFonts w:ascii="GHEA Grapalat" w:hAnsi="GHEA Grapalat"/>
          <w:lang w:val="hy-AM"/>
        </w:rPr>
        <w:lastRenderedPageBreak/>
        <w:t>ստուգում անցկացնելուն` նախքան նշված պատասխաններն ուղարկելը եւ համապատասխան երրորդ երկրի կողմից առարկություն չլինելու դեպքում: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Քննության համապատասխան մասնակիցների համաձայնությունն ստանալուց հետո եւ նախքան ստուգումն սկսելը` նրանց է ուղարկվում այն փաստաթղթերի եւ նյութերի ցանկը, որոնք պետք է ներկայացվեն ստուգում անցկացնելու համար նշանակված աշխատակիցներին:</w:t>
      </w:r>
      <w:r w:rsidR="001F057D" w:rsidRPr="00B456B3">
        <w:rPr>
          <w:rFonts w:ascii="GHEA Grapalat" w:hAnsi="GHEA Grapalat"/>
          <w:lang w:val="hy-AM"/>
        </w:rPr>
        <w:t xml:space="preserve"> </w:t>
      </w:r>
      <w:r w:rsidRPr="00B456B3">
        <w:rPr>
          <w:rFonts w:ascii="GHEA Grapalat" w:hAnsi="GHEA Grapalat"/>
          <w:lang w:val="hy-AM"/>
        </w:rPr>
        <w:t>Քննություն իրականացնող մարմինը ծանուցում է երրորդ երկրին օտարերկրյա այն արտահանողների կամ արտադրողների հասցեների եւ անվանումների մասին, որոնց նախատեսվում է ստուգել, ինչպես նաեւ նման ստուգումներն անցկացնելու ամսաթվերի մասին:</w:t>
      </w:r>
    </w:p>
    <w:p w:rsidR="001F057D"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Ստուգման ընթացքում կարող են պահանջվել նաեւ այլ փաստաթղթեր եւ նյութեր, որոնք անհրաժեշտ են հարցերի ցանկի պատասխաններում ներկայացված տեղեկության հավաստիությունը հաստատելու համար: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Եթե ստուգումն անցկացնելու ընթացքում քննություն իրականացնող մարմինը մտադրվում է նման ստուգման նպատակով ներգրավել տվյալ մարմնի աշխատակիցներ չհանդիսացող փորձագետների, ապա քննության այն մասնակիցները, որոնց նկատմամբ նախատեսվում է իրականացնել ստուգման աշխատանքները, պետք է նախապես ծանուցվեն քննություն իրականացնող մարմնի նման որոշման մասին:</w:t>
      </w:r>
      <w:r w:rsidR="00907916" w:rsidRPr="00B456B3">
        <w:rPr>
          <w:rFonts w:ascii="GHEA Grapalat" w:hAnsi="GHEA Grapalat"/>
          <w:lang w:val="hy-AM"/>
        </w:rPr>
        <w:t xml:space="preserve"> </w:t>
      </w:r>
      <w:r w:rsidRPr="00B456B3">
        <w:rPr>
          <w:rFonts w:ascii="GHEA Grapalat" w:hAnsi="GHEA Grapalat"/>
          <w:lang w:val="hy-AM"/>
        </w:rPr>
        <w:t>Նման փորձագետների մասնակցությունը ստուգմանը թույլատրվում է միայն այն դեպքում, երբ նրանց կողմից` ստուգման հետ կապված՝ ստացված տեղեկությունների գաղտնիությունը պահպանելու պայմանը խախտելու համար առկա է սանկցիաների կիրառման հնարավորություն: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243.</w:t>
      </w:r>
      <w:r w:rsidR="001F057D" w:rsidRPr="00B456B3">
        <w:rPr>
          <w:rFonts w:ascii="GHEA Grapalat" w:hAnsi="GHEA Grapalat"/>
          <w:lang w:val="hy-AM"/>
        </w:rPr>
        <w:t xml:space="preserve"> </w:t>
      </w:r>
      <w:r w:rsidRPr="00B456B3">
        <w:rPr>
          <w:rFonts w:ascii="GHEA Grapalat" w:hAnsi="GHEA Grapalat"/>
          <w:lang w:val="hy-AM"/>
        </w:rPr>
        <w:t>Քննության ընթացքում ստացված տեղեկություններն ստուգելու կամ իրականացվող քննության հետ կապված հավելյալ տեղեկություններ ստանալու նպատակով քննություն իրականացնող մարմինն իրավունք ունի իր ներկայացուցիչներին ուղարկելու շահագրգիռ անձանց գտնվելու վայր, հավաքելու տեղեկությունները, անցկացնելու խորհրդակցություններ եւ բանակցություններ շահագրգիռ անձանց հետ, ծանոթանալու ապրանքի նմուշների հետ եւ կատարելու</w:t>
      </w:r>
      <w:r w:rsidR="00392ADC" w:rsidRPr="00B456B3">
        <w:rPr>
          <w:rFonts w:ascii="GHEA Grapalat" w:hAnsi="GHEA Grapalat"/>
          <w:lang w:val="hy-AM"/>
        </w:rPr>
        <w:t xml:space="preserve"> </w:t>
      </w:r>
      <w:r w:rsidRPr="00B456B3">
        <w:rPr>
          <w:rFonts w:ascii="GHEA Grapalat" w:hAnsi="GHEA Grapalat"/>
          <w:lang w:val="hy-AM"/>
        </w:rPr>
        <w:t>քննության իրականացման համար անհրաժեշտ այլ գործողություններ:</w:t>
      </w:r>
    </w:p>
    <w:p w:rsidR="001F057D" w:rsidRPr="00B456B3" w:rsidRDefault="001F057D" w:rsidP="00B456B3">
      <w:pPr>
        <w:spacing w:after="0" w:line="240" w:lineRule="auto"/>
        <w:rPr>
          <w:rFonts w:ascii="GHEA Grapalat" w:hAnsi="GHEA Grapalat"/>
          <w:lang w:val="hy-AM"/>
        </w:rPr>
      </w:pPr>
    </w:p>
    <w:p w:rsidR="00F1538C" w:rsidRPr="00B456B3" w:rsidRDefault="00F1538C" w:rsidP="00B456B3">
      <w:pPr>
        <w:spacing w:after="0" w:line="240" w:lineRule="auto"/>
        <w:ind w:firstLine="540"/>
        <w:jc w:val="center"/>
        <w:rPr>
          <w:rFonts w:ascii="GHEA Grapalat" w:hAnsi="GHEA Grapalat"/>
          <w:b/>
          <w:lang w:val="hy-AM"/>
        </w:rPr>
      </w:pPr>
      <w:r w:rsidRPr="00B456B3">
        <w:rPr>
          <w:rFonts w:ascii="GHEA Grapalat" w:hAnsi="GHEA Grapalat"/>
          <w:b/>
          <w:lang w:val="hy-AM"/>
        </w:rPr>
        <w:t>8.</w:t>
      </w:r>
      <w:r w:rsidR="001F057D" w:rsidRPr="00B456B3">
        <w:rPr>
          <w:rFonts w:ascii="GHEA Grapalat" w:hAnsi="GHEA Grapalat"/>
          <w:b/>
          <w:lang w:val="hy-AM"/>
        </w:rPr>
        <w:t xml:space="preserve"> </w:t>
      </w:r>
      <w:r w:rsidRPr="00B456B3">
        <w:rPr>
          <w:rFonts w:ascii="GHEA Grapalat" w:hAnsi="GHEA Grapalat"/>
          <w:b/>
          <w:lang w:val="hy-AM"/>
        </w:rPr>
        <w:t>Անդամ պետությունների լիազոր մարմինների, անդամ պետությունների դիվանագիտական եւ առեւտրային ներկայացուցչությունների կողմից տեղեկության տրամադրումը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244.</w:t>
      </w:r>
      <w:r w:rsidR="001F057D" w:rsidRPr="00B456B3">
        <w:rPr>
          <w:rFonts w:ascii="GHEA Grapalat" w:hAnsi="GHEA Grapalat"/>
          <w:lang w:val="hy-AM"/>
        </w:rPr>
        <w:t xml:space="preserve"> </w:t>
      </w:r>
      <w:r w:rsidRPr="00B456B3">
        <w:rPr>
          <w:rFonts w:ascii="GHEA Grapalat" w:hAnsi="GHEA Grapalat"/>
          <w:lang w:val="hy-AM"/>
        </w:rPr>
        <w:t>Սույն ենթաբաժնի նպատակով, անդամ պետությունների լիազոր մարմին ասելով հասկացվում են անդամ պետությունների պետական իշխանության (կառավարման) մարմինները եւ պետական իշխանության (կառավարման) տարածքային (տեղական) մարմինները, որոնք լիազորված են մաքսային գործի, վիճակագրության, հարկման, իրավաբանական անձանց գրանցման եւ այլ ոլորտներում։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245.</w:t>
      </w:r>
      <w:r w:rsidR="001F057D" w:rsidRPr="00B456B3">
        <w:rPr>
          <w:rFonts w:ascii="GHEA Grapalat" w:hAnsi="GHEA Grapalat"/>
          <w:lang w:val="hy-AM"/>
        </w:rPr>
        <w:t xml:space="preserve"> </w:t>
      </w:r>
      <w:r w:rsidRPr="00B456B3">
        <w:rPr>
          <w:rFonts w:ascii="GHEA Grapalat" w:hAnsi="GHEA Grapalat"/>
          <w:lang w:val="hy-AM"/>
        </w:rPr>
        <w:t xml:space="preserve">Անդամ պետությունների լիազոր մարմինները, անդամ պետությունների դիվանագիտական եւ առեւտրային ներկայացուցչությունները երրորդ երկրներում քննություն իրականացնող մարմնին են տրամադրում սույն Արձանագրությամբ նախատեսված բոլոր այն տեղեկությունները, որոնք անհրաժեշտ են հատուկ պաշտպանական, հակագնագցման եւ փոխհատուցման քննությունների (այդ թվում` կրկնակի քննությունների) անցկացման, անցկացված քննությունների արդյունքներով առաջարկների պատրաստման, հատուկ </w:t>
      </w:r>
      <w:r w:rsidRPr="00B456B3">
        <w:rPr>
          <w:rFonts w:ascii="GHEA Grapalat" w:hAnsi="GHEA Grapalat"/>
          <w:lang w:val="hy-AM"/>
        </w:rPr>
        <w:lastRenderedPageBreak/>
        <w:t>պաշտպանական, հակագնագցման եւ փոխհատուցման սահմանված միջոցների արդյունավետության վերահսկման ու Հանձնաժողովի կողմից հաստատված պարտավորությունների կատարման համար։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246.</w:t>
      </w:r>
      <w:r w:rsidR="001F057D" w:rsidRPr="00B456B3">
        <w:rPr>
          <w:rFonts w:ascii="GHEA Grapalat" w:hAnsi="GHEA Grapalat"/>
          <w:lang w:val="hy-AM"/>
        </w:rPr>
        <w:t xml:space="preserve"> </w:t>
      </w:r>
      <w:r w:rsidRPr="00B456B3">
        <w:rPr>
          <w:rFonts w:ascii="GHEA Grapalat" w:hAnsi="GHEA Grapalat"/>
          <w:lang w:val="hy-AM"/>
        </w:rPr>
        <w:t>Անդամ պետությունների լիազոր մարմինները, երրորդ երկրներում անդամ պետությունների դիվանագիտական եւ առեւտրային ներկայացուցչությունները պարտավոր են՝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 xml:space="preserve">1) քննություն իրականացնող մարմնի հարցումն ստանալու պահից 30 օրացուցային </w:t>
      </w:r>
      <w:r w:rsidR="002C12B1" w:rsidRPr="00B456B3">
        <w:rPr>
          <w:rFonts w:ascii="GHEA Grapalat" w:hAnsi="GHEA Grapalat"/>
          <w:lang w:val="hy-AM"/>
        </w:rPr>
        <w:t>օրվա</w:t>
      </w:r>
      <w:r w:rsidRPr="00B456B3">
        <w:rPr>
          <w:rFonts w:ascii="GHEA Grapalat" w:hAnsi="GHEA Grapalat"/>
          <w:lang w:val="hy-AM"/>
        </w:rPr>
        <w:t xml:space="preserve"> ընթացքում ներկայացնել իրենց տրամադրության տակ եղած տեղեկությունները կամ զգուշացնել տեղեկությունների տրամադրման անհնարինության մասին՝ նշելով մերժելու պատճառը։</w:t>
      </w:r>
      <w:r w:rsidR="001F057D" w:rsidRPr="00B456B3">
        <w:rPr>
          <w:rFonts w:ascii="GHEA Grapalat" w:hAnsi="GHEA Grapalat"/>
          <w:lang w:val="hy-AM"/>
        </w:rPr>
        <w:t xml:space="preserve"> </w:t>
      </w:r>
      <w:r w:rsidRPr="00B456B3">
        <w:rPr>
          <w:rFonts w:ascii="GHEA Grapalat" w:hAnsi="GHEA Grapalat"/>
          <w:lang w:val="hy-AM"/>
        </w:rPr>
        <w:t>Քննություն իրականացնող մարմնի հիմնավորված խնդրանքով հարցվող տեղեկությունները պետք է տրամադրվեն ավելի կարճ ժամկետներում.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 ապահովեն տրամադրվող տեղեկությունների ամբողջականությունը եւ հավաստիությունը եւ անհրաժեշտության դեպքում օպերատիվ կերպով ներկայացնեն համապատասխան լրացումներ եւ փոփոխություններ։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247.</w:t>
      </w:r>
      <w:r w:rsidR="001F057D" w:rsidRPr="00B456B3">
        <w:rPr>
          <w:rFonts w:ascii="GHEA Grapalat" w:hAnsi="GHEA Grapalat"/>
          <w:lang w:val="hy-AM"/>
        </w:rPr>
        <w:t xml:space="preserve"> </w:t>
      </w:r>
      <w:r w:rsidRPr="00B456B3">
        <w:rPr>
          <w:rFonts w:ascii="GHEA Grapalat" w:hAnsi="GHEA Grapalat"/>
          <w:lang w:val="hy-AM"/>
        </w:rPr>
        <w:t>Անդամ պետությունների լիազոր մարմինները, երրորդ երկրներում անդամ պետությունների դիվանագիտական եւ առեւտրային ներկայացուցչություններն իրենց իրավասության շրջանակներում քննություն իրականացնող մարմնին տրամադրում են տեղեկություններ՝ ըստ հարցվող ժամկետների, այդ թվում՝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 արտաքին առեւտրի մասին վիճակագրական տվյալներ.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 ապրանքների մասին հայտարարագրերի տվյալներ՝ ըստ մաքսային ընթացակարգերի՝ նշելով ապրանքի ներմուծման (արտահանման) բնաիրային եւ արժեքային ցուցանիշները, ապրանքի առեւտրային անվանումը, մատակարարման պայմանները, ծագման երկրները (ուղարկող երկրները, նշանակման երկրները), ուղարկողի եւ ստացողի անվանումներն ու հաշվառման այլ ռեկվիզիտներ.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3) քննության առարկա հանդիսացող ապրանքի ներքին շուկայի եւ անդամ պետությունների տնտեսության համապատասխան ճյուղի մասին տեղեկություններ (այդ թվում՝ ապրանքի արտադրության ծավալների, արտադրական կարողությունների օգտագործման, ապրանքի իրացման, ապրանքի ինքնարժեքի, անդամ պետությունների ազգային ձեռնարկությունների եկամուտների ու կորուստների, անդամ պետությունների ներքին շուկայում ապրանքի գների, արտադրության եկամտաբերության, աշխատակազմի հաստիքների թվի, ներդրումների, ապրանքի արտադրողների ցանկի մասին տվյալներ).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4) անդամ պետությունների՝ քննության առարկա հանդիսացող ապրանքի շուկայի համապատասխան քննության արդյունքներով հատուկ պաշտպանական, հակագնագցման կամ փոխհատուցման միջոցը հնարավոր սահմանելու կամ չսահմանելու հետեւանքների գնահատման մասին տեղեկություններ, ինչպես նաեւ անդամ պետությունների ազգային ձեռնարկությունների արտադրական գործունեության կանխագուշակում։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248.</w:t>
      </w:r>
      <w:r w:rsidR="001F057D" w:rsidRPr="00B456B3">
        <w:rPr>
          <w:rFonts w:ascii="GHEA Grapalat" w:hAnsi="GHEA Grapalat"/>
          <w:lang w:val="hy-AM"/>
        </w:rPr>
        <w:t xml:space="preserve"> </w:t>
      </w:r>
      <w:r w:rsidRPr="00B456B3">
        <w:rPr>
          <w:rFonts w:ascii="GHEA Grapalat" w:hAnsi="GHEA Grapalat"/>
          <w:lang w:val="hy-AM"/>
        </w:rPr>
        <w:t>Սույն Արձանագրության 247–րդ կետում նշված տեղեկությունների ցանկն ամբողջական չէ։</w:t>
      </w:r>
      <w:r w:rsidR="001F057D" w:rsidRPr="00B456B3">
        <w:rPr>
          <w:rFonts w:ascii="GHEA Grapalat" w:hAnsi="GHEA Grapalat"/>
          <w:lang w:val="hy-AM"/>
        </w:rPr>
        <w:t xml:space="preserve"> </w:t>
      </w:r>
      <w:r w:rsidRPr="00B456B3">
        <w:rPr>
          <w:rFonts w:ascii="GHEA Grapalat" w:hAnsi="GHEA Grapalat"/>
          <w:lang w:val="hy-AM"/>
        </w:rPr>
        <w:t>Անհրաժեշտության դեպքում, քննություն իրականացնող մարմինն իրավունք ունի դիմելու՝ այլ տեղեկություններ ստանալու հարցմամբ։</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249.</w:t>
      </w:r>
      <w:r w:rsidR="001F057D" w:rsidRPr="00B456B3">
        <w:rPr>
          <w:rFonts w:ascii="GHEA Grapalat" w:hAnsi="GHEA Grapalat"/>
          <w:lang w:val="hy-AM"/>
        </w:rPr>
        <w:t xml:space="preserve"> </w:t>
      </w:r>
      <w:r w:rsidRPr="00B456B3">
        <w:rPr>
          <w:rFonts w:ascii="GHEA Grapalat" w:hAnsi="GHEA Grapalat"/>
          <w:lang w:val="hy-AM"/>
        </w:rPr>
        <w:t>Սույն ենթաբաժնի կատարման հարցերով գրագրությունը եւ քննություն իրականացնող մարմնի հարցումներով տեղեկությունների տրամադրումն իրականացվում են ռուսերենով։</w:t>
      </w:r>
      <w:r w:rsidR="001F057D" w:rsidRPr="00B456B3">
        <w:rPr>
          <w:rFonts w:ascii="GHEA Grapalat" w:hAnsi="GHEA Grapalat"/>
          <w:lang w:val="hy-AM"/>
        </w:rPr>
        <w:t xml:space="preserve"> </w:t>
      </w:r>
      <w:r w:rsidRPr="00B456B3">
        <w:rPr>
          <w:rFonts w:ascii="GHEA Grapalat" w:hAnsi="GHEA Grapalat"/>
          <w:lang w:val="hy-AM"/>
        </w:rPr>
        <w:t xml:space="preserve">Օտարերկրյա անվանումներ պարունակող առանձին ռեկվիզիտների </w:t>
      </w:r>
      <w:r w:rsidRPr="00B456B3">
        <w:rPr>
          <w:rFonts w:ascii="GHEA Grapalat" w:hAnsi="GHEA Grapalat"/>
          <w:lang w:val="hy-AM"/>
        </w:rPr>
        <w:lastRenderedPageBreak/>
        <w:t>(ցուցանիշների) դեպքում, թույլատրվում է փոխանցել տեղեկությունները՝ գործածելով լատինական այբուբենը։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250.</w:t>
      </w:r>
      <w:r w:rsidR="001F057D" w:rsidRPr="00B456B3">
        <w:rPr>
          <w:rFonts w:ascii="GHEA Grapalat" w:hAnsi="GHEA Grapalat"/>
          <w:lang w:val="hy-AM"/>
        </w:rPr>
        <w:t xml:space="preserve"> </w:t>
      </w:r>
      <w:r w:rsidRPr="00B456B3">
        <w:rPr>
          <w:rFonts w:ascii="GHEA Grapalat" w:hAnsi="GHEA Grapalat"/>
          <w:lang w:val="hy-AM"/>
        </w:rPr>
        <w:t>Տեղեկությունների տրամադրումը գլխավորապես իրականացվում է էլեկտրոնային կրիչների միջոցով։</w:t>
      </w:r>
      <w:r w:rsidR="001F057D" w:rsidRPr="00B456B3">
        <w:rPr>
          <w:rFonts w:ascii="GHEA Grapalat" w:hAnsi="GHEA Grapalat"/>
          <w:lang w:val="hy-AM"/>
        </w:rPr>
        <w:t xml:space="preserve"> </w:t>
      </w:r>
      <w:r w:rsidRPr="00B456B3">
        <w:rPr>
          <w:rFonts w:ascii="GHEA Grapalat" w:hAnsi="GHEA Grapalat"/>
          <w:lang w:val="hy-AM"/>
        </w:rPr>
        <w:t>Տեղեկությունների էլեկտրոնային կրիչով տեղեկության տրամադրման հնարավորության բացակայության դեպքում, դրանք փոխանցվում են թղթային կրիչով։</w:t>
      </w:r>
      <w:r w:rsidR="001F057D" w:rsidRPr="00B456B3">
        <w:rPr>
          <w:rFonts w:ascii="GHEA Grapalat" w:hAnsi="GHEA Grapalat"/>
          <w:lang w:val="hy-AM"/>
        </w:rPr>
        <w:t xml:space="preserve"> </w:t>
      </w:r>
      <w:r w:rsidRPr="00B456B3">
        <w:rPr>
          <w:rFonts w:ascii="GHEA Grapalat" w:hAnsi="GHEA Grapalat"/>
          <w:lang w:val="hy-AM"/>
        </w:rPr>
        <w:t>Այն տեղեկությունները, որոնք կարող են ներկայացվել աղյուսակով (վիճակագրական եւ մաքսային տեղեկություններ), տրամադրվում են քննություն իրականացնող մարմնի հարցման մեջ նշված ձեւաչափով։</w:t>
      </w:r>
      <w:r w:rsidR="001F057D" w:rsidRPr="00B456B3">
        <w:rPr>
          <w:rFonts w:ascii="GHEA Grapalat" w:hAnsi="GHEA Grapalat"/>
          <w:lang w:val="hy-AM"/>
        </w:rPr>
        <w:t xml:space="preserve"> </w:t>
      </w:r>
      <w:r w:rsidRPr="00B456B3">
        <w:rPr>
          <w:rFonts w:ascii="GHEA Grapalat" w:hAnsi="GHEA Grapalat"/>
          <w:lang w:val="hy-AM"/>
        </w:rPr>
        <w:t>Այն դեպքում, երբ նման ձեւաչափով տեղեկությունների տրամադրումը հնարավոր չէ, անդամ պետությունների լիազոր մարմինները, երրորդ երկրներում անդամ պետությունների դիվանագիտական եւ առեւտրային ներկայացուցչությունները դրա մասին ծանուցում են քննություն իրականացնող մարմնին եւ ներկայացնում հարցվող տեղեկություններն այլ ձեւաչափով։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251.</w:t>
      </w:r>
      <w:r w:rsidR="001F057D" w:rsidRPr="00B456B3">
        <w:rPr>
          <w:rFonts w:ascii="GHEA Grapalat" w:hAnsi="GHEA Grapalat"/>
          <w:lang w:val="hy-AM"/>
        </w:rPr>
        <w:t xml:space="preserve"> </w:t>
      </w:r>
      <w:r w:rsidRPr="00B456B3">
        <w:rPr>
          <w:rFonts w:ascii="GHEA Grapalat" w:hAnsi="GHEA Grapalat"/>
          <w:lang w:val="hy-AM"/>
        </w:rPr>
        <w:t>Անդամ պետությունների լիազոր մարմիններ, երրորդ երկրներում անդամ պետությունների դիվանագիտական եւ առեւտրային ներկայացուցչություններ ներկայացվող տեղեկություններ տրամադրելու մասին հարցումները գրավոր ձեւակերպվում են քննություն իրականացնող մարմնի ձեւաթղթի վրա՝ նշելով տեղեկությունների տրամադրման նպատակը, իրավական հիմքերն ու ժամկետը, եւ ստորագրվում են քննություն իրականացնող մարմնի ղեկավարի (ղեկավարի տեղակալի) կողմից։</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252.</w:t>
      </w:r>
      <w:r w:rsidR="001F057D" w:rsidRPr="00B456B3">
        <w:rPr>
          <w:rFonts w:ascii="GHEA Grapalat" w:hAnsi="GHEA Grapalat"/>
          <w:lang w:val="hy-AM"/>
        </w:rPr>
        <w:t xml:space="preserve"> </w:t>
      </w:r>
      <w:r w:rsidRPr="00B456B3">
        <w:rPr>
          <w:rFonts w:ascii="GHEA Grapalat" w:hAnsi="GHEA Grapalat"/>
          <w:lang w:val="hy-AM"/>
        </w:rPr>
        <w:t>Քննություն իրականացնող մարմնի հարցումներով տեղեկությունները տրամադրվում են անդամ պետությունների լիազոր մարմիններին, երրորդ երկրներում անդամ պետությունների դիվանագիտական եւ առեւտրային ներկայացուցչություններին անհատույց հիմքով։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253.</w:t>
      </w:r>
      <w:r w:rsidR="001F057D" w:rsidRPr="00B456B3">
        <w:rPr>
          <w:rFonts w:ascii="GHEA Grapalat" w:hAnsi="GHEA Grapalat"/>
          <w:lang w:val="hy-AM"/>
        </w:rPr>
        <w:t xml:space="preserve"> </w:t>
      </w:r>
      <w:r w:rsidRPr="00B456B3">
        <w:rPr>
          <w:rFonts w:ascii="GHEA Grapalat" w:hAnsi="GHEA Grapalat"/>
          <w:lang w:val="hy-AM"/>
        </w:rPr>
        <w:t>Տեղեկությունների փոխանցումն իրականացվում է տեղեկությունները փոխանակող մարմինների միջեւ համաձայնեցված այն միջոցների օգտագործմամբ, որոնք մատչելի են փոխանցման պահին եւ ապահովում են տեղեկության պահպանությունն ու պաշտպանությունը չթույլատրված մուտքից։</w:t>
      </w:r>
      <w:r w:rsidR="001F057D" w:rsidRPr="00B456B3">
        <w:rPr>
          <w:rFonts w:ascii="GHEA Grapalat" w:hAnsi="GHEA Grapalat"/>
          <w:lang w:val="hy-AM"/>
        </w:rPr>
        <w:t xml:space="preserve"> </w:t>
      </w:r>
      <w:r w:rsidRPr="00B456B3">
        <w:rPr>
          <w:rFonts w:ascii="GHEA Grapalat" w:hAnsi="GHEA Grapalat"/>
          <w:lang w:val="hy-AM"/>
        </w:rPr>
        <w:t>Այն դեպքում, երբ տեղեկություններն ուղարկվում են ֆաքսիմիլային կապի միջոցով, փաստաթղթի բնօրինակը նույնպես պետք է ուղարկվի փոստային կապի միջոցով։</w:t>
      </w:r>
    </w:p>
    <w:p w:rsidR="001F057D" w:rsidRPr="00B456B3" w:rsidRDefault="001F057D" w:rsidP="00B456B3">
      <w:pPr>
        <w:spacing w:after="0" w:line="240" w:lineRule="auto"/>
        <w:rPr>
          <w:rFonts w:ascii="GHEA Grapalat" w:hAnsi="GHEA Grapalat"/>
          <w:lang w:val="hy-AM"/>
        </w:rPr>
      </w:pP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t>9.</w:t>
      </w:r>
      <w:r w:rsidR="001F057D" w:rsidRPr="00B456B3">
        <w:rPr>
          <w:rFonts w:ascii="GHEA Grapalat" w:hAnsi="GHEA Grapalat"/>
          <w:b/>
          <w:lang w:val="hy-AM"/>
        </w:rPr>
        <w:t xml:space="preserve"> </w:t>
      </w:r>
      <w:r w:rsidRPr="00B456B3">
        <w:rPr>
          <w:rFonts w:ascii="GHEA Grapalat" w:hAnsi="GHEA Grapalat"/>
          <w:b/>
          <w:lang w:val="hy-AM"/>
        </w:rPr>
        <w:t>Գաղտնի տեղեկությունները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254.</w:t>
      </w:r>
      <w:r w:rsidR="001F057D" w:rsidRPr="00B456B3">
        <w:rPr>
          <w:rFonts w:ascii="GHEA Grapalat" w:hAnsi="GHEA Grapalat"/>
          <w:lang w:val="hy-AM"/>
        </w:rPr>
        <w:t xml:space="preserve"> </w:t>
      </w:r>
      <w:r w:rsidRPr="00B456B3">
        <w:rPr>
          <w:rFonts w:ascii="GHEA Grapalat" w:hAnsi="GHEA Grapalat"/>
          <w:lang w:val="hy-AM"/>
        </w:rPr>
        <w:t>Այն տեղեկությունները, որոնք անդամ պետության օրենսդրությամբ համարվել են գաղտնի տեղեկություններ (ներառյալ առեւտրային, հարկային եւ այլ գաղտնի տեղեկություններ)՝ բացառությամբ պետական գաղտնիքի (պետական գաղտնիքների), կամ սահմանափակ մատչելիությամբ ծառայողական տեղեկությունների, ներկայացվում են քննություն իրականացնող մարմին՝ անդամ պետության օրենսդրությամբ նման տեղեկությունների նկատմամբ սահմանված պահանջների պահպանմամբ։</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Քննություն իրականացնող մարմինն ապահովում է նման տեղեկությունների պահպանման անհրաժեշտ մակարդակը։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255.</w:t>
      </w:r>
      <w:r w:rsidR="001F057D" w:rsidRPr="00B456B3">
        <w:rPr>
          <w:rFonts w:ascii="GHEA Grapalat" w:hAnsi="GHEA Grapalat"/>
          <w:lang w:val="hy-AM"/>
        </w:rPr>
        <w:t xml:space="preserve"> </w:t>
      </w:r>
      <w:r w:rsidRPr="00B456B3">
        <w:rPr>
          <w:rFonts w:ascii="GHEA Grapalat" w:hAnsi="GHEA Grapalat"/>
          <w:lang w:val="hy-AM"/>
        </w:rPr>
        <w:t xml:space="preserve">Շահագրգիռ անձի կողմից քննության մարմին ներկայացված տեղեկությունները քննվում են վերջինիս կողմից որպես գաղտնի տեղեկություններ այն դեպքում, երբ տվյալ անձը ներկայացնում է հիմնավորումներ, որոնք վկայում են նաեւ այն մասին, որ նման տեղեկությունների բացահայտումը մրցակցային առավելություն կտա երրորդ անձին կամ </w:t>
      </w:r>
      <w:r w:rsidRPr="00B456B3">
        <w:rPr>
          <w:rFonts w:ascii="GHEA Grapalat" w:hAnsi="GHEA Grapalat"/>
          <w:lang w:val="hy-AM"/>
        </w:rPr>
        <w:lastRenderedPageBreak/>
        <w:t>կառաջացնի բացասական հետեւանքներ տվյալ տեղեկությունները տրամադրած անձի կամ այն անձի համար, որից վերջինս ստացել է նման տեղեկություններ: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256.</w:t>
      </w:r>
      <w:r w:rsidR="001F057D" w:rsidRPr="00B456B3">
        <w:rPr>
          <w:rFonts w:ascii="GHEA Grapalat" w:hAnsi="GHEA Grapalat"/>
          <w:lang w:val="hy-AM"/>
        </w:rPr>
        <w:t xml:space="preserve"> </w:t>
      </w:r>
      <w:r w:rsidRPr="00B456B3">
        <w:rPr>
          <w:rFonts w:ascii="GHEA Grapalat" w:hAnsi="GHEA Grapalat"/>
          <w:lang w:val="hy-AM"/>
        </w:rPr>
        <w:t>Գաղտնի տեղեկությունները տրամադրող շահագրգիռ անձինք պարտավոր են դրանց հետ միասին տրամադրել նման տեղեկությունների ոչ գաղտնի տարբերակը։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Ոչ գաղտնի տարբերակը պետք է լինի բավարար չափով մանրամասն՝ գաղտնի տարբերակով ներկայացված տեղեկությունների էությունը հասկանալու համար։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Բացառիկ դեպքերում, երբ շահագրգիռ անձը չի կարող տրամադրել գաղտնի տեղեկությունների ոչ գաղտնի տարբերակը, նա պետք է հիմնավորում տրամադրի՝ մանրամասն ձեւակերպելով այն պատճառները, որոնց հիման վրա ոչ գաղտնի տարբերակի տրամադրումը հնարավոր չէ։</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257.</w:t>
      </w:r>
      <w:r w:rsidR="001F057D" w:rsidRPr="00B456B3">
        <w:rPr>
          <w:rFonts w:ascii="GHEA Grapalat" w:hAnsi="GHEA Grapalat"/>
          <w:lang w:val="hy-AM"/>
        </w:rPr>
        <w:t xml:space="preserve"> </w:t>
      </w:r>
      <w:r w:rsidRPr="00B456B3">
        <w:rPr>
          <w:rFonts w:ascii="GHEA Grapalat" w:hAnsi="GHEA Grapalat"/>
          <w:lang w:val="hy-AM"/>
        </w:rPr>
        <w:t>Եթե քննություն իրականացնող մարմինը հաստատի, որ շահագրգիռ անձի կողմից ներկայացված հիմնավորումներով չի կարելի ներկայացված տեղեկությունները որակել որպես գաղտնի տեղեկություններ, կամ եթե գաղտնի տեղեկությունների ոչ գաղտնի տարբերակը չներկայացրած շահագրգիռ անձը չի ներկայացնում գաղտնի տեղեկությունների ոչ գաղտնի տարբերակը ներկայացնելու անհնարինության հիմնավորում կամ ներկայացնում է այնպիսի տեղեկություններ, որոնք չեն կարող համարվել գաղտնի տեղեկությունների ոչ գաղտնի տարբերակը ներկայացնելու անհնարինության հիմնավորում, ապա քննություն իրականացնող մարմինը կարող է հաշվի չառնել այդ տեղեկությունները: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258.</w:t>
      </w:r>
      <w:r w:rsidR="001F057D" w:rsidRPr="00B456B3">
        <w:rPr>
          <w:rFonts w:ascii="GHEA Grapalat" w:hAnsi="GHEA Grapalat"/>
          <w:lang w:val="hy-AM"/>
        </w:rPr>
        <w:t xml:space="preserve"> </w:t>
      </w:r>
      <w:r w:rsidRPr="00B456B3">
        <w:rPr>
          <w:rFonts w:ascii="GHEA Grapalat" w:hAnsi="GHEA Grapalat"/>
          <w:lang w:val="hy-AM"/>
        </w:rPr>
        <w:t>Քննություն իրականացնող մարմինը պարտավոր է չհրապարակել եւ երրորդ անձանց չփոխանցել գաղտնի տեղեկությունները՝ առանց նման տեղեկություններ տրամադրած շահագրգիռ անձի կամ սույն Արձանագրության 244–րդ կետում նշված անդամ պետությունների լիազոր անձանց եւ երրորդ երկրներում անդամ պետությունների դիվանագիտական ու առեւտրային ներկայացուցչությունների գրավոր համաձայնության։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Դիմումատուների, քննության մասնակիցների, շահագրգիռ անձանց կամ սույն Արձանագրության 244–րդ կետում նշված անդամ պետությունների լիազոր անձանց եւ երրորդ երկրներում անդամ պետությունների դիվանագիտական ու առեւտրային ներկայացուցչությունների կողմից քննության իրականացման նպատակով քննություն իրականացնող մարմին ներկայացված գաղտնի տեղեկության հրապարակման, սեփական շահի համար եւ այլ ոչ նպատակային օգտագործման համար քննություն իրականացնող մարմնի պաշտոնատար անձինք կամ աշխատակիցները կարող են զրկվել Միության շրջանակներում միջազգային պայմանագրերով նախատեսված արտոնություններից ու անձեռնմխելիությունից եւ ենթարկվել պատասխանատվության` Հանձնաժողովի կողմից հաստատված կարգով։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Սույն Արձանագրությամբ չի խոչընդոտվում, որպեսզի քննություն իրականացնող մարմինը հրապարակի այնպիսի տեղեկություններ, որոնք պարունակում են այն պատճառները, որոնց հիման վրա Հանձնաժողովը կայացրել է որոշումներ, կամ այն ապացույցները, որոնց վրա Հանձնաժողովը հիմնվել է, այնքանով, որքանով դա անհրաժեշտ է` այդ պատճառներն ու ապացույցները Միության Դատարանում պարզաբանելու համար։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Քննություն իրականացնող մարմնում գաղտնի տեղեկությունների օգտագործման եւ պահպանման կարգը հաստատվում է Հանձնաժողովի կողմից:</w:t>
      </w:r>
    </w:p>
    <w:p w:rsidR="001F057D" w:rsidRPr="00B456B3" w:rsidRDefault="001F057D" w:rsidP="00B456B3">
      <w:pPr>
        <w:spacing w:after="0" w:line="240" w:lineRule="auto"/>
        <w:ind w:firstLine="540"/>
        <w:jc w:val="both"/>
        <w:rPr>
          <w:rFonts w:ascii="GHEA Grapalat" w:hAnsi="GHEA Grapalat"/>
          <w:lang w:val="hy-AM"/>
        </w:rPr>
      </w:pPr>
    </w:p>
    <w:p w:rsidR="00B456B3" w:rsidRDefault="00B456B3" w:rsidP="00B456B3">
      <w:pPr>
        <w:spacing w:after="0" w:line="240" w:lineRule="auto"/>
        <w:jc w:val="center"/>
        <w:rPr>
          <w:rFonts w:ascii="GHEA Grapalat" w:hAnsi="GHEA Grapalat"/>
          <w:b/>
          <w:lang w:val="ru-RU"/>
        </w:rPr>
      </w:pP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lastRenderedPageBreak/>
        <w:t>10.</w:t>
      </w:r>
      <w:r w:rsidR="001F057D" w:rsidRPr="00B456B3">
        <w:rPr>
          <w:rFonts w:ascii="GHEA Grapalat" w:hAnsi="GHEA Grapalat"/>
          <w:b/>
          <w:lang w:val="hy-AM"/>
        </w:rPr>
        <w:t xml:space="preserve"> </w:t>
      </w:r>
      <w:r w:rsidRPr="00B456B3">
        <w:rPr>
          <w:rFonts w:ascii="GHEA Grapalat" w:hAnsi="GHEA Grapalat"/>
          <w:b/>
          <w:lang w:val="hy-AM"/>
        </w:rPr>
        <w:t>Շահագրգիռ անձինք</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259.</w:t>
      </w:r>
      <w:r w:rsidR="001F057D" w:rsidRPr="00B456B3">
        <w:rPr>
          <w:rFonts w:ascii="GHEA Grapalat" w:hAnsi="GHEA Grapalat"/>
          <w:lang w:val="hy-AM"/>
        </w:rPr>
        <w:t xml:space="preserve"> </w:t>
      </w:r>
      <w:r w:rsidRPr="00B456B3">
        <w:rPr>
          <w:rFonts w:ascii="GHEA Grapalat" w:hAnsi="GHEA Grapalat"/>
          <w:lang w:val="hy-AM"/>
        </w:rPr>
        <w:t>Քննության իրականացման ընթացքում շահագրգիռ անձինք են համարվում`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 նույնանման կամ անմիջապես մրցակցող ապրանքի (հատուկ պաշտպանական քննություն իրականացնելու դեպքում) կամ նույնանման ապրանքի (հակագնագցման կամ փոխհատուցման քննություն իրականացնելու դեպքում) արտադրողներն անդամ պետություններում.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 անդամ պետություններում արտադրողների միությունները, որոնց մասնակիցների մեծամասնությունը նույնանման կամ անմիջապես մրցակցող ապրանքի (հատուկ պաշտպանական քննություն իրականացնելու դեպքում) կամ նույնանման ապրանքի (հակագնագցման կամ փոխհատուցման քննություն իրականացնելու դեպքում) արտադրողներ են.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3) արտադրողների միությունները, որոնց մասնակիցներն իրականացնում են նույնանման կամ անմիջապես մրցակցող ապրանքի (հատուկ պաշտպանական քննություն իրականացնելու դեպքում) կամ նույնանման ապրանքի (հակագնագցման կամ փոխհատուցման քննություն իրականացնելու դեպքում) արտադրության ընդհանուր ծավալի ավելի, քան 25 տոկոսի արտադրությունը անդամ պետություններում.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4) քննության առարկա հանդիսացող ապրանքն արտահանողը, օտարերկրյա արտադրողը կամ ներմուծողը, ինչպես նաեւ ապրանքների օտարերկրյա արտադրողների, արտահանողների կամ ներմուծողների միությունը, որի մասնակիցների մեծ մասն արտահանող երրորդ երկրից կամ ապրանքի ծագման երկրից տվյալ ապրանքի արտադրողներ, արտահանողներ կամ ներմուծողներ են.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5) արտահանող երրորդ երկրի կամ ապրանքի ծագման երկրի լիազոր մարմինը.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6) քննության առարկա հանդիսացող ապրանքի սպառողները, եթե նրանք օգտագործում են նման ապրանքն արտադրանքի արտադրության մեջ, կամ նման սպառողների միությունները անդամ պետություններում: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7) սպառողների հասարակական միությունները (եթե ապրանքը հիմնականում ֆիզիկական անձանց կողմից սպառման առարկա է):</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260.</w:t>
      </w:r>
      <w:r w:rsidR="001F057D" w:rsidRPr="00B456B3">
        <w:rPr>
          <w:rFonts w:ascii="GHEA Grapalat" w:hAnsi="GHEA Grapalat"/>
          <w:lang w:val="hy-AM"/>
        </w:rPr>
        <w:t xml:space="preserve"> </w:t>
      </w:r>
      <w:r w:rsidRPr="00B456B3">
        <w:rPr>
          <w:rFonts w:ascii="GHEA Grapalat" w:hAnsi="GHEA Grapalat"/>
          <w:lang w:val="hy-AM"/>
        </w:rPr>
        <w:t>Քննության ընթացքում շահագրգիռ անձինք գործում են ինքնուրույն կամ իրենց ներկայացուցիչների միջոցով, որոնք ունեն փաստաթղթերով ձեւակերպված լիազորություններ: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Եթե քննության ընթացքում շահագրգիռ անձը գործում է լիազոր ներկայացուցչի միջոցով, ապա քննություն իրականացնող մարմինը շահագրգիռ անձին փոխանցում է քննության առարկայի մասին բոլոր տեղեկությունները միայն այդ ներկայացուցչի միջոցով:</w:t>
      </w:r>
    </w:p>
    <w:p w:rsidR="001F057D" w:rsidRPr="00B456B3" w:rsidRDefault="001F057D" w:rsidP="00B456B3">
      <w:pPr>
        <w:spacing w:after="0" w:line="240" w:lineRule="auto"/>
        <w:rPr>
          <w:rFonts w:ascii="GHEA Grapalat" w:hAnsi="GHEA Grapalat"/>
          <w:lang w:val="hy-AM"/>
        </w:rPr>
      </w:pP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t>11.</w:t>
      </w:r>
      <w:r w:rsidR="001F057D" w:rsidRPr="00B456B3">
        <w:rPr>
          <w:rFonts w:ascii="GHEA Grapalat" w:hAnsi="GHEA Grapalat"/>
          <w:b/>
          <w:lang w:val="hy-AM"/>
        </w:rPr>
        <w:t xml:space="preserve"> </w:t>
      </w:r>
      <w:r w:rsidRPr="00B456B3">
        <w:rPr>
          <w:rFonts w:ascii="GHEA Grapalat" w:hAnsi="GHEA Grapalat"/>
          <w:b/>
          <w:lang w:val="hy-AM"/>
        </w:rPr>
        <w:t>Քննության հետ կապված՝ ընդունվող որոշումների մասին ծանուցումները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261.</w:t>
      </w:r>
      <w:r w:rsidR="001F057D" w:rsidRPr="00B456B3">
        <w:rPr>
          <w:rFonts w:ascii="GHEA Grapalat" w:hAnsi="GHEA Grapalat"/>
          <w:lang w:val="hy-AM"/>
        </w:rPr>
        <w:t xml:space="preserve"> </w:t>
      </w:r>
      <w:r w:rsidRPr="00B456B3">
        <w:rPr>
          <w:rFonts w:ascii="GHEA Grapalat" w:hAnsi="GHEA Grapalat"/>
          <w:lang w:val="hy-AM"/>
        </w:rPr>
        <w:t>Քննություն իրականացնող մարմինը Միության համացանցային պաշտոնական կայքէջում հրապարակում է քննության հետ կապված՝ ընդունվող որոշումների մասին հետեւյալ ծանուցումները՝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 xml:space="preserve">քննությունն սկսելու մասին. </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ժամանակավոր հատուկ, ժամանակավոր հակագնագցման կամ ժամանակավոր փոխհատուցման տուրք սահմանելու մասին.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lastRenderedPageBreak/>
        <w:t>սույն Արձանագրության 104–րդ կետի համաձայն հակագնագցման տուրքի հնարավոր կիրառման կամ սույն Արձանագրության 169–րդ կետի համաձայն փոխհատուցման տուրքի հնարավոր կիրառման մասին.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հատուկ պաշտպանական քննությունների ավարտի մասին.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քննության ավարտի մասին, որի արդյունքներով քննություն իրականացնող մարմինը հանգել է հակագնագցման կամ փոխհատուցման տուրք սահմանելու համար հիմքերի առկայության կամ համապատասխան պարտավորությունները հաստատելու նպատակահարմարության մասին եզրակացության.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համապատասխան պարտավորությունները հաստատելու առնչությամբ քննության ավարտի կամ կասեցման մասին.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քննության ավարտի մասին, որի արդյունքներով քննություն իրականացնող մարմինը հանգել է հատուկ պաշտպանական, հակագնագցման կամ փոխհատուցման տուրք սահմանելու համար հիմքերի բացակայության մասին եզրակացության.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քննության առնչությամբ ընդունվող այլ որոշումների մասին։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Նման ծանուցումներն ուղարկվում են արտահանող երրորդ երկրի լիազոր մարմին եւ քննություն իրականացնող մարմնին հայտնի այլ շահագրգիռ անձանց:</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262.</w:t>
      </w:r>
      <w:r w:rsidR="001F057D" w:rsidRPr="00B456B3">
        <w:rPr>
          <w:rFonts w:ascii="GHEA Grapalat" w:hAnsi="GHEA Grapalat"/>
          <w:lang w:val="hy-AM"/>
        </w:rPr>
        <w:t xml:space="preserve"> </w:t>
      </w:r>
      <w:r w:rsidRPr="00B456B3">
        <w:rPr>
          <w:rFonts w:ascii="GHEA Grapalat" w:hAnsi="GHEA Grapalat"/>
          <w:lang w:val="hy-AM"/>
        </w:rPr>
        <w:t>Քննությունն սկսվելու մասին ծանուցումը հրապարակվում է</w:t>
      </w:r>
      <w:r w:rsidR="00392ADC" w:rsidRPr="00B456B3">
        <w:rPr>
          <w:rFonts w:ascii="GHEA Grapalat" w:hAnsi="GHEA Grapalat"/>
          <w:lang w:val="hy-AM"/>
        </w:rPr>
        <w:t xml:space="preserve"> </w:t>
      </w:r>
      <w:r w:rsidRPr="00B456B3">
        <w:rPr>
          <w:rFonts w:ascii="GHEA Grapalat" w:hAnsi="GHEA Grapalat"/>
          <w:lang w:val="hy-AM"/>
        </w:rPr>
        <w:t>քննություն իրականացնող մարմնի կողմից քննությունն սկսելու մասին որոշումն ընդունվելու ամսաթվից ոչ ավելի, քան 10 օր հետո։</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 քննության առարկա հանդիսացող ապրանքի ամբողջական բնութագիրը.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 արտահանող երրորդ երկրի անվանումը.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3) Միության մաքսային տարածք՝ ավելացված ծավալով ներմուծման առկայության եւ անդամ պետությունների տնտեսության ճյուղին հասցված լուրջ վնասի կամ նման վնաս հասցնելու սպառնալիքի առկայության մասին վկայող փաստերի համառոտ նկարագիրը (հատուկ պաշտպանական քննություն սկսելու մասին որոշում ընդունելու դեպքում).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4) այն տեղեկությունների համառոտ նկարագիրը, որոնք վկայում են գնագցող կամ սուբսիդավորվող ներմուծման առկայության եւ անդամ պետությունների տնտեսության ճյուղին հասցված նյութական վնասի կամ նման վնաս հասցնելու սպառնալիքի</w:t>
      </w:r>
      <w:r w:rsidRPr="00B456B3" w:rsidDel="00AD27C7">
        <w:rPr>
          <w:rFonts w:ascii="GHEA Grapalat" w:hAnsi="GHEA Grapalat"/>
          <w:lang w:val="hy-AM"/>
        </w:rPr>
        <w:t xml:space="preserve"> </w:t>
      </w:r>
      <w:r w:rsidRPr="00B456B3">
        <w:rPr>
          <w:rFonts w:ascii="GHEA Grapalat" w:hAnsi="GHEA Grapalat"/>
          <w:lang w:val="hy-AM"/>
        </w:rPr>
        <w:t>առկայության կամ անդամ պետությունների տնտեսության ճյուղի ստեղծման էական դանդաղեցման մասին (հակագնագցման կամ փոխհատուցման քննություն սկսելու մասին որոշում ընդունելու դեպքում).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5) այն հասցեն, որին շահագրգիռ անձինք կարող են ուղարկել իրենց կարծիքը եւ քննությանն առնչվող տեղեկությունները.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 xml:space="preserve">6) 25 օրացուցային </w:t>
      </w:r>
      <w:r w:rsidR="002C12B1" w:rsidRPr="00B456B3">
        <w:rPr>
          <w:rFonts w:ascii="GHEA Grapalat" w:hAnsi="GHEA Grapalat"/>
          <w:lang w:val="hy-AM"/>
        </w:rPr>
        <w:t>օր</w:t>
      </w:r>
      <w:r w:rsidRPr="00B456B3">
        <w:rPr>
          <w:rFonts w:ascii="GHEA Grapalat" w:hAnsi="GHEA Grapalat"/>
          <w:lang w:val="hy-AM"/>
        </w:rPr>
        <w:t xml:space="preserve"> տեւողությամբ ժամկետը, որի ընթացքում քննություն իրականացնող մարմինը շահագրգիռ անձանց կողմից ընդունում է քննությանը մասնակցելու մտադրության մասին դիմումները.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 xml:space="preserve">7) 45 օրացուցային </w:t>
      </w:r>
      <w:r w:rsidR="002C12B1" w:rsidRPr="00B456B3">
        <w:rPr>
          <w:rFonts w:ascii="GHEA Grapalat" w:hAnsi="GHEA Grapalat"/>
          <w:lang w:val="hy-AM"/>
        </w:rPr>
        <w:t>օր</w:t>
      </w:r>
      <w:r w:rsidRPr="00B456B3">
        <w:rPr>
          <w:rFonts w:ascii="GHEA Grapalat" w:hAnsi="GHEA Grapalat"/>
          <w:lang w:val="hy-AM"/>
        </w:rPr>
        <w:t xml:space="preserve"> տեւողությամբ ժամկետը, որի ընթացքում քննություն իրականացնող մարմինը քննության մասնակիցների կողմից ընդունում է հանրային լսումներ անցկացնելու մասին միջնորդությունները.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 xml:space="preserve">8) 60 օրացուցային </w:t>
      </w:r>
      <w:r w:rsidR="002C12B1" w:rsidRPr="00B456B3">
        <w:rPr>
          <w:rFonts w:ascii="GHEA Grapalat" w:hAnsi="GHEA Grapalat"/>
          <w:lang w:val="hy-AM"/>
        </w:rPr>
        <w:t>օր</w:t>
      </w:r>
      <w:r w:rsidRPr="00B456B3">
        <w:rPr>
          <w:rFonts w:ascii="GHEA Grapalat" w:hAnsi="GHEA Grapalat"/>
          <w:lang w:val="hy-AM"/>
        </w:rPr>
        <w:t xml:space="preserve"> տեւողությամբ ժամկետը, որի ընթացքում քննություն իրականացնող մարմինը շահագրգիռ անձանց կողմից ընդունում է գրավոր տրամադրվող մեկնաբանություններ եւ քննությանն առնչվող տեղեկություններ։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lastRenderedPageBreak/>
        <w:t>263.</w:t>
      </w:r>
      <w:r w:rsidR="001F057D" w:rsidRPr="00B456B3">
        <w:rPr>
          <w:rFonts w:ascii="GHEA Grapalat" w:hAnsi="GHEA Grapalat"/>
          <w:lang w:val="hy-AM"/>
        </w:rPr>
        <w:t xml:space="preserve"> </w:t>
      </w:r>
      <w:r w:rsidRPr="00B456B3">
        <w:rPr>
          <w:rFonts w:ascii="GHEA Grapalat" w:hAnsi="GHEA Grapalat"/>
          <w:lang w:val="hy-AM"/>
        </w:rPr>
        <w:t>Ժամանակավոր հատուկ, ժամանակավոր հակագնագցման կամ ժամանակավոր փոխհատուցման տուրք սահմանելու մասին ծանուցումը հրապարակվում է Հանձնաժողովի կողմից նման որոշում ընդունվելու ամսաթվից հետո ոչ ավելի, քան 3 աշխատանքային օրվա ընթացքում եւ պետք է պարունակի նաեւ հետեւյալ տեղեկությունները՝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 քննության առարկա հանդիսացող ապրանքն արտահանողի անվանումը, կամ արտահանող երրորդ երկրի անվանումը (եթե արտահանողի անվանումը հնարավոր չէ տրամադրել).</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 քննության առարկա հանդիսացող ապրանքի` մաքսային հսկողություն իրականացնելու համար բավարար բնութագիրը.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3) գնագցող ներմուծման առկայության մասին դրական եզրակացության համար հիմքերը` նշելով գնագցման չափը եւ հաշվարկի մեթոդաբանությունն ընտրելու համար հիմքերի ու ապրանքի սովորական արժեքի եւ դրա արտահանման գնի համեմատության բնութագիրը (ժամանակավոր հակագնագցման տուրք սահմանելու դեպքում).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4) սուբսիդավորվող ներմուծման առկայության մասին դրական եզրակացության համար հիմքերը` սուբսիդիաների առկայության փաստի բնութագրմամբ եւ ապրանքի մեկ միավորի համար հաշվարկված սուբսիդիայի մասին նշումով (ժամանակավոր փոխհատուցման տուրք սահմանելու դեպքում).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5) անդամ պետությունների տնտեսության ճյուղին հասցված լուրջ կամ նյութական վնասի, նման վնաս հասցնելու վտանգի առկայությունը կամ անդամ պետությունների տնտեսության ճյուղի ստեղծման էական դանդաղեցումը հաստատելու համար հիմքերը.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6) ներմուծման ավելացված ծավալի, գնագցող կամ սուբսիդավորվող ներմուծման եւ, համապատասխանաբար, անդամ պետությունների տնտեսության ճյուղին հասցված լուրջ կամ նյութական վնասի, նման վնաս հասցնելու սպառնալիքի կամ անդամ պետությունների տնտեսության ճյուղի ստեղծման էականորեն դանդաղելու միջեւ պատճառահետեւանքային կապ հաստատելու համար հիմքերը.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7) ներմուծման ավելացված ծավալի առկայության մասին դրական եզրակացության համար հիմքերը (ժամանակավոր հատուկ տուրք սահմանելու դեպքում)։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264.</w:t>
      </w:r>
      <w:r w:rsidR="00AD6F3D" w:rsidRPr="00B456B3">
        <w:rPr>
          <w:rFonts w:ascii="GHEA Grapalat" w:hAnsi="GHEA Grapalat"/>
          <w:lang w:val="hy-AM"/>
        </w:rPr>
        <w:t xml:space="preserve"> </w:t>
      </w:r>
      <w:r w:rsidRPr="00B456B3">
        <w:rPr>
          <w:rFonts w:ascii="GHEA Grapalat" w:hAnsi="GHEA Grapalat"/>
          <w:lang w:val="hy-AM"/>
        </w:rPr>
        <w:t>Սույն Արձանագրության 104–րդ կետի համաձայն` հակագնագցման տուրքի հնարավոր կիրառման մասին ծանուցումը կամ սույն Արձանագրության 169–րդ կետի համաձայն փոխհատուցման տուրքի հնարավոր կիրառման մասին ծանուցումը պետք է պարունակի՝</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 քննության առարկա հանդիսացող ապրանքի` մաքսային հսկողություն իրականացնելու համար բավարար բնութագիրը.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 քննության առարկա հանդիսացող ապրանքն արտահանողի անվանումը, կամ արտահանող երրորդ երկրի անվանումը (եթե արտահանողի անվանումը հնարավոր չէ տրամադրել).</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3) սույն Արձանագրության 104–րդ կամ 169–րդ կետերում նշված պայմանների կատարումը վկայող տեղեկությունների համառոտ նկարագիրը։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265.</w:t>
      </w:r>
      <w:r w:rsidR="00AD6F3D" w:rsidRPr="00B456B3">
        <w:rPr>
          <w:rFonts w:ascii="GHEA Grapalat" w:hAnsi="GHEA Grapalat"/>
          <w:lang w:val="hy-AM"/>
        </w:rPr>
        <w:t xml:space="preserve"> </w:t>
      </w:r>
      <w:r w:rsidRPr="00B456B3">
        <w:rPr>
          <w:rFonts w:ascii="GHEA Grapalat" w:hAnsi="GHEA Grapalat"/>
          <w:lang w:val="hy-AM"/>
        </w:rPr>
        <w:t xml:space="preserve">Հատուկ պաշտպանական քննության ավարտի մասին ծանուցումը հրապարակվում է քննության ավարտի ամսաթվից ոչ ավելի, քան 3 աշխատանքային </w:t>
      </w:r>
      <w:r w:rsidR="002C12B1" w:rsidRPr="00B456B3">
        <w:rPr>
          <w:rFonts w:ascii="GHEA Grapalat" w:hAnsi="GHEA Grapalat"/>
          <w:lang w:val="hy-AM"/>
        </w:rPr>
        <w:t>օր</w:t>
      </w:r>
      <w:r w:rsidRPr="00B456B3">
        <w:rPr>
          <w:rFonts w:ascii="GHEA Grapalat" w:hAnsi="GHEA Grapalat"/>
          <w:lang w:val="hy-AM"/>
        </w:rPr>
        <w:t xml:space="preserve"> հետո եւ պետք է պարունակի քննություն իրականացնող մարմնի կողմից՝ իր տրամադրության տակ եղած տեղեկությունների վերլուծության հիման վրա արված հիմնական եզրահանգումները։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lastRenderedPageBreak/>
        <w:t>266.</w:t>
      </w:r>
      <w:r w:rsidR="00AD6F3D" w:rsidRPr="00B456B3">
        <w:rPr>
          <w:rFonts w:ascii="GHEA Grapalat" w:hAnsi="GHEA Grapalat"/>
          <w:lang w:val="hy-AM"/>
        </w:rPr>
        <w:t xml:space="preserve"> </w:t>
      </w:r>
      <w:r w:rsidRPr="00B456B3">
        <w:rPr>
          <w:rFonts w:ascii="GHEA Grapalat" w:hAnsi="GHEA Grapalat"/>
          <w:lang w:val="hy-AM"/>
        </w:rPr>
        <w:t xml:space="preserve">Քննությունն ավարտվելու մասին ծանուցումը, որի արդյունքներով քննություն իրականացնող մարմինը հանգել է հակագնագցման կամ փոխհատուցման տուրք սահմանելու հիմքերի առկայության կամ համապատասխան պարտավորությունները հաստատելու նպատակահարմարության մասին եզրակացության, հրապարակվում է քննությունն ավարտվելու ամսաթվից հետո 3 աշխատանքային </w:t>
      </w:r>
      <w:r w:rsidR="002C12B1" w:rsidRPr="00B456B3">
        <w:rPr>
          <w:rFonts w:ascii="GHEA Grapalat" w:hAnsi="GHEA Grapalat"/>
          <w:lang w:val="hy-AM"/>
        </w:rPr>
        <w:t>օր</w:t>
      </w:r>
      <w:r w:rsidRPr="00B456B3">
        <w:rPr>
          <w:rFonts w:ascii="GHEA Grapalat" w:hAnsi="GHEA Grapalat"/>
          <w:lang w:val="hy-AM"/>
        </w:rPr>
        <w:t>ը չգերազանցող ժամկետում եւ պետք է պարունակի`</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 քննություն իրականացնող մարմնի վերջնական եզրակացության պարզաբանումը քննության արդյունքների մասին.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 այն փաստերի նշումը, որոնց հիման վրա կայացվել է նման եզրակացություն.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3) սույն Արձանագրության 263-րդ կետում նշված տեղեկությունները.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4) քննության ընթացքում քննության առարկա հանդիսացող ապրանքն արտահանողների եւ ներմուծողների փաստարկների ու պահանջներն ընդունելու եւ չընդունելու պատճառները.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5) որոշումներն</w:t>
      </w:r>
      <w:r w:rsidR="00392ADC" w:rsidRPr="00B456B3">
        <w:rPr>
          <w:rFonts w:ascii="GHEA Grapalat" w:hAnsi="GHEA Grapalat"/>
          <w:lang w:val="hy-AM"/>
        </w:rPr>
        <w:t xml:space="preserve"> </w:t>
      </w:r>
      <w:r w:rsidRPr="00B456B3">
        <w:rPr>
          <w:rFonts w:ascii="GHEA Grapalat" w:hAnsi="GHEA Grapalat"/>
          <w:lang w:val="hy-AM"/>
        </w:rPr>
        <w:t>ընդունելու պատճառների մատնանշում` սույն Արձանագրության 48- 51-րդ կետերի համաձայն: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267.</w:t>
      </w:r>
      <w:r w:rsidR="00AD6F3D" w:rsidRPr="00B456B3">
        <w:rPr>
          <w:rFonts w:ascii="GHEA Grapalat" w:hAnsi="GHEA Grapalat"/>
          <w:lang w:val="hy-AM"/>
        </w:rPr>
        <w:t xml:space="preserve"> </w:t>
      </w:r>
      <w:r w:rsidRPr="00B456B3">
        <w:rPr>
          <w:rFonts w:ascii="GHEA Grapalat" w:hAnsi="GHEA Grapalat"/>
          <w:lang w:val="hy-AM"/>
        </w:rPr>
        <w:t xml:space="preserve">Համապատասխան պարտավորությունները հաստատվելու առնչությամբ քննությունն ավարտվելու կամ կասեցվելու մասին ծանուցումը հրապարակվում է քննությունն ավարտվելու կամ կասեցվելու ամսաթվից հետո 3 աշխատանքային </w:t>
      </w:r>
      <w:r w:rsidR="002C12B1" w:rsidRPr="00B456B3">
        <w:rPr>
          <w:rFonts w:ascii="GHEA Grapalat" w:hAnsi="GHEA Grapalat"/>
          <w:lang w:val="hy-AM"/>
        </w:rPr>
        <w:t>օր</w:t>
      </w:r>
      <w:r w:rsidRPr="00B456B3">
        <w:rPr>
          <w:rFonts w:ascii="GHEA Grapalat" w:hAnsi="GHEA Grapalat"/>
          <w:lang w:val="hy-AM"/>
        </w:rPr>
        <w:t>ը չգերազանցող ժամկետում եւ պետք է պարունակի այդ պարտավորությունների ոչ գաղտնի տարբերակը։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268.</w:t>
      </w:r>
      <w:r w:rsidR="00AD6F3D" w:rsidRPr="00B456B3">
        <w:rPr>
          <w:rFonts w:ascii="GHEA Grapalat" w:hAnsi="GHEA Grapalat"/>
          <w:lang w:val="hy-AM"/>
        </w:rPr>
        <w:t xml:space="preserve"> </w:t>
      </w:r>
      <w:r w:rsidRPr="00B456B3">
        <w:rPr>
          <w:rFonts w:ascii="GHEA Grapalat" w:hAnsi="GHEA Grapalat"/>
          <w:lang w:val="hy-AM"/>
        </w:rPr>
        <w:t xml:space="preserve">Քննությունն ավարտվելու մասին ծանուցումը, որի արդյունքներով քննություն իրականացնող մարմինը հանգել է հատուկ պաշտպանական, հակագնագցման կամ փոխհատուցման միջոց սահմանելու համար հիմքերի բացակայության մասին եզրակացության, հրապարակվում է քննությունն ավարտվելու ամսաթվից հետո 3 աշխատանքային </w:t>
      </w:r>
      <w:r w:rsidR="002C12B1" w:rsidRPr="00B456B3">
        <w:rPr>
          <w:rFonts w:ascii="GHEA Grapalat" w:hAnsi="GHEA Grapalat"/>
          <w:lang w:val="hy-AM"/>
        </w:rPr>
        <w:t>օր</w:t>
      </w:r>
      <w:r w:rsidRPr="00B456B3">
        <w:rPr>
          <w:rFonts w:ascii="GHEA Grapalat" w:hAnsi="GHEA Grapalat"/>
          <w:lang w:val="hy-AM"/>
        </w:rPr>
        <w:t>ը չգերազանցող ժամկետում եւ պետք է պարունակի`</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 քննություն իրականացնող մարմնի վերջնական եզրակացության պարզաբանումը քննության արդյունքների մասին.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 այն փաստերի նշումը, որոնց հիման վրա կայացվել է սույն կետի 1–ին ենթակետով նախատեսված եզրակացությունը։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269.</w:t>
      </w:r>
      <w:r w:rsidR="00AD6F3D" w:rsidRPr="00B456B3">
        <w:rPr>
          <w:rFonts w:ascii="GHEA Grapalat" w:hAnsi="GHEA Grapalat"/>
          <w:lang w:val="hy-AM"/>
        </w:rPr>
        <w:t xml:space="preserve"> </w:t>
      </w:r>
      <w:r w:rsidRPr="00B456B3">
        <w:rPr>
          <w:rFonts w:ascii="GHEA Grapalat" w:hAnsi="GHEA Grapalat"/>
          <w:lang w:val="hy-AM"/>
        </w:rPr>
        <w:t>Քննությունն ավարտվելու մասին ծանուցումը, որի արդյունքներով ,սույն Արձանագրության 272–րդ կետի համաձայն, որոշում է կայացվել միջոց չկիրառելու մասին, հրապարակվում է նման որոշում կայացվելու ամսաթվից հետո 3 աշխատանքային օրը չգերազանցող ժամկետում եւ պետք է պարունակի հատուկ պաշտպանական, հակագնագցման կամ փոխհատուցման միջոց չկիրառելու մասին Հանձնաժողովի կողմից որոշում կայացվելու պատճառների պարզաբանումը՝ նշելով այն փաստերն ու եզրահանգումները, որոնց հիման վրա կայացվել է տվյալ որոշումը։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270.</w:t>
      </w:r>
      <w:r w:rsidR="00AD6F3D" w:rsidRPr="00B456B3">
        <w:rPr>
          <w:rFonts w:ascii="GHEA Grapalat" w:hAnsi="GHEA Grapalat"/>
          <w:lang w:val="hy-AM"/>
        </w:rPr>
        <w:t xml:space="preserve"> </w:t>
      </w:r>
      <w:r w:rsidRPr="00B456B3">
        <w:rPr>
          <w:rFonts w:ascii="GHEA Grapalat" w:hAnsi="GHEA Grapalat"/>
          <w:lang w:val="hy-AM"/>
        </w:rPr>
        <w:t xml:space="preserve">Քննություն իրականացնող մարմինն ապահովում է իրականացվող քննությունների </w:t>
      </w:r>
      <w:r w:rsidR="00392ADC" w:rsidRPr="00B456B3">
        <w:rPr>
          <w:rFonts w:ascii="GHEA Grapalat" w:hAnsi="GHEA Grapalat"/>
          <w:lang w:val="hy-AM"/>
        </w:rPr>
        <w:t>եւ</w:t>
      </w:r>
      <w:r w:rsidRPr="00B456B3">
        <w:rPr>
          <w:rFonts w:ascii="GHEA Grapalat" w:hAnsi="GHEA Grapalat"/>
          <w:lang w:val="hy-AM"/>
        </w:rPr>
        <w:t xml:space="preserve"> կիրառվող միջոցների մասով՝ Առ</w:t>
      </w:r>
      <w:r w:rsidR="00392ADC" w:rsidRPr="00B456B3">
        <w:rPr>
          <w:rFonts w:ascii="GHEA Grapalat" w:hAnsi="GHEA Grapalat"/>
          <w:lang w:val="hy-AM"/>
        </w:rPr>
        <w:t>եւ</w:t>
      </w:r>
      <w:r w:rsidRPr="00B456B3">
        <w:rPr>
          <w:rFonts w:ascii="GHEA Grapalat" w:hAnsi="GHEA Grapalat"/>
          <w:lang w:val="hy-AM"/>
        </w:rPr>
        <w:t>տրի համաշխարհային կազմակերպությունը հիմնադրելու մասին 1994 թվականի ապրիլի 15-ի Մարաքեշյան համաձայնագրով նախատեսված բոլոր ծանուցումների սահմանված կարգով ուղարկումը Առ</w:t>
      </w:r>
      <w:r w:rsidR="00392ADC" w:rsidRPr="00B456B3">
        <w:rPr>
          <w:rFonts w:ascii="GHEA Grapalat" w:hAnsi="GHEA Grapalat"/>
          <w:lang w:val="hy-AM"/>
        </w:rPr>
        <w:t>եւ</w:t>
      </w:r>
      <w:r w:rsidRPr="00B456B3">
        <w:rPr>
          <w:rFonts w:ascii="GHEA Grapalat" w:hAnsi="GHEA Grapalat"/>
          <w:lang w:val="hy-AM"/>
        </w:rPr>
        <w:t xml:space="preserve">տրի համաշխարհային կազմակերպության իրավասու մարմիններ։ </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271.</w:t>
      </w:r>
      <w:r w:rsidR="00AD6F3D" w:rsidRPr="00B456B3">
        <w:rPr>
          <w:rFonts w:ascii="GHEA Grapalat" w:hAnsi="GHEA Grapalat"/>
          <w:lang w:val="hy-AM"/>
        </w:rPr>
        <w:t xml:space="preserve"> </w:t>
      </w:r>
      <w:r w:rsidRPr="00B456B3">
        <w:rPr>
          <w:rFonts w:ascii="GHEA Grapalat" w:hAnsi="GHEA Grapalat"/>
          <w:lang w:val="hy-AM"/>
        </w:rPr>
        <w:t>Սույն Արձանագրության 261–270–րդ կետերի դրույթները, հաշվի առնելով համապատասխան տարբերությունները, կիրառվում են կրկնակի քննություններ սկսելու եւ ավարտելու մասին ծանուցումների նկատմամբ:</w:t>
      </w:r>
    </w:p>
    <w:p w:rsidR="00AD6F3D" w:rsidRPr="00B456B3" w:rsidRDefault="00AD6F3D" w:rsidP="00B456B3">
      <w:pPr>
        <w:spacing w:after="0" w:line="240" w:lineRule="auto"/>
        <w:rPr>
          <w:rFonts w:ascii="GHEA Grapalat" w:hAnsi="GHEA Grapalat"/>
          <w:lang w:val="hy-AM"/>
        </w:rPr>
      </w:pP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t>VII.Հատուկ պաշտպանական, հակագնագցման եւ փոխհատուցման միջոց չկիրառելը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272.</w:t>
      </w:r>
      <w:r w:rsidR="00AD6F3D" w:rsidRPr="00B456B3">
        <w:rPr>
          <w:rFonts w:ascii="GHEA Grapalat" w:hAnsi="GHEA Grapalat"/>
          <w:lang w:val="hy-AM"/>
        </w:rPr>
        <w:t xml:space="preserve"> </w:t>
      </w:r>
      <w:r w:rsidRPr="00B456B3">
        <w:rPr>
          <w:rFonts w:ascii="GHEA Grapalat" w:hAnsi="GHEA Grapalat"/>
          <w:lang w:val="hy-AM"/>
        </w:rPr>
        <w:t>Հանձնաժողովը քննության արդյունքներով կարող է հատուկ պաշտպանական, հակագնագցման կամ փոխհատուցման միջոց չկիրառելու մասին որոշում կայացնել նույնիսկ այն դեպքում, երբ նման</w:t>
      </w:r>
      <w:r w:rsidR="00392ADC" w:rsidRPr="00B456B3">
        <w:rPr>
          <w:rFonts w:ascii="GHEA Grapalat" w:hAnsi="GHEA Grapalat"/>
          <w:lang w:val="hy-AM"/>
        </w:rPr>
        <w:t xml:space="preserve"> </w:t>
      </w:r>
      <w:r w:rsidRPr="00B456B3">
        <w:rPr>
          <w:rFonts w:ascii="GHEA Grapalat" w:hAnsi="GHEA Grapalat"/>
          <w:lang w:val="hy-AM"/>
        </w:rPr>
        <w:t>միջոցի կիրառումը համապատասխանում է սույն Արձանագրությամբ սահմանված չափորոշիչներին: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Նշված որոշումը կարող է ընդունվել Հանձնաժողովի կողմից այն դեպքում, երբ շահագրգիռ անձանց կողմից ներկայացված բոլոր տեղեկությունների վերլուծության հիման վրա քննություն իրականացնող մարմինը պատրաստել է եզրակացություն այն մասին, որ նման միջոցի կիրառումը կարող է վնաս հասցնել անդամ պետությունների շահերին։</w:t>
      </w:r>
      <w:r w:rsidR="00AD6F3D" w:rsidRPr="00B456B3">
        <w:rPr>
          <w:rFonts w:ascii="GHEA Grapalat" w:hAnsi="GHEA Grapalat"/>
          <w:lang w:val="hy-AM"/>
        </w:rPr>
        <w:t xml:space="preserve"> </w:t>
      </w:r>
      <w:r w:rsidRPr="00B456B3">
        <w:rPr>
          <w:rFonts w:ascii="GHEA Grapalat" w:hAnsi="GHEA Grapalat"/>
          <w:lang w:val="hy-AM"/>
        </w:rPr>
        <w:t>Նման որոշումը կարող է վերանայվել այն դեպքում, երբ դրա կայացման համար հիմք հանդիսացած պատճառները փոփոխվել են։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273.</w:t>
      </w:r>
      <w:r w:rsidR="00AD6F3D" w:rsidRPr="00B456B3">
        <w:rPr>
          <w:rFonts w:ascii="GHEA Grapalat" w:hAnsi="GHEA Grapalat"/>
          <w:lang w:val="hy-AM"/>
        </w:rPr>
        <w:t xml:space="preserve"> </w:t>
      </w:r>
      <w:r w:rsidRPr="00B456B3">
        <w:rPr>
          <w:rFonts w:ascii="GHEA Grapalat" w:hAnsi="GHEA Grapalat"/>
          <w:lang w:val="hy-AM"/>
        </w:rPr>
        <w:t>Սույն Արձանագրության 272–րդ կետի երկրորդ պարբերության մեջ նշված եզրակացությունը պետք է հիմնված լինի անդամ պետությունների տնտեսության ճյուղի, քննության առարկա հանդիսացող ապրանքի սպառողների (եթե նրանք այդ ապրանքն օգտագործում են արտադրանք արտադրելիս), եւ անդամ պետություններում նման սպառողների միությունների, սպառողների հասարակական միությունների (եթե ապրանքը հիմնականում ֆիզիկական անձանց կողմից սպառման ենթակա առարկա է) եւ տվյալ ապրանքը ներմուծողների շահերի ընդհանուր գնահատման արդյունքների վրա:</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Ընդ որում, նման եզրակացությունը կարող է կայացվել միայն այն բանից հետո, երբ նշված անձանց հնարավորություն է ընձեռվել տալու իրենց մեկնաբանությունները նշված հարցի շուրջ` սույն Արձանագրության 274-րդ կետի համաձայն:</w:t>
      </w:r>
      <w:r w:rsidR="00AD6F3D" w:rsidRPr="00B456B3">
        <w:rPr>
          <w:rFonts w:ascii="GHEA Grapalat" w:hAnsi="GHEA Grapalat"/>
          <w:lang w:val="hy-AM"/>
        </w:rPr>
        <w:t xml:space="preserve"> </w:t>
      </w:r>
      <w:r w:rsidRPr="00B456B3">
        <w:rPr>
          <w:rFonts w:ascii="GHEA Grapalat" w:hAnsi="GHEA Grapalat"/>
          <w:lang w:val="hy-AM"/>
        </w:rPr>
        <w:t>Նման եզրակացությունը պատրաստելիս հատուկ ուշադրություն պետք է դարձվի անդամ պետությունների համապատասխան առեւտրային շուկայում առեւտրի բնականոն ընթացքի եւ մրցակցության վիճակի ու անդամ պետությունների տնտեսության ճյուղի վիճակի վրա ներմուծման ավելացված ծավալի, գնագցող կամ սուբսիդավորվող ներմուծման խաթարող ազդեցությունը վերացնելու անհրաժեշտության վրա:</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274.</w:t>
      </w:r>
      <w:r w:rsidR="00AD6F3D" w:rsidRPr="00B456B3">
        <w:rPr>
          <w:rFonts w:ascii="GHEA Grapalat" w:hAnsi="GHEA Grapalat"/>
          <w:lang w:val="hy-AM"/>
        </w:rPr>
        <w:t xml:space="preserve"> </w:t>
      </w:r>
      <w:r w:rsidRPr="00B456B3">
        <w:rPr>
          <w:rFonts w:ascii="GHEA Grapalat" w:hAnsi="GHEA Grapalat"/>
          <w:lang w:val="hy-AM"/>
        </w:rPr>
        <w:t xml:space="preserve">Սույն Արձանագրության 272-րդ կետի դրույթների կիրառման նպատակով նույնանման կամ անմիջականորեն մրցակցող ապրանքի (հատուկ պաշտպանական քննության </w:t>
      </w:r>
      <w:r w:rsidR="009872DE" w:rsidRPr="00B456B3">
        <w:rPr>
          <w:rFonts w:ascii="GHEA Grapalat" w:hAnsi="GHEA Grapalat"/>
          <w:lang w:val="hy-AM"/>
        </w:rPr>
        <w:t>ա</w:t>
      </w:r>
      <w:r w:rsidRPr="00B456B3">
        <w:rPr>
          <w:rFonts w:ascii="GHEA Grapalat" w:hAnsi="GHEA Grapalat"/>
          <w:lang w:val="hy-AM"/>
        </w:rPr>
        <w:t>ն</w:t>
      </w:r>
      <w:r w:rsidR="009872DE" w:rsidRPr="00B456B3">
        <w:rPr>
          <w:rFonts w:ascii="GHEA Grapalat" w:hAnsi="GHEA Grapalat"/>
          <w:lang w:val="hy-AM"/>
        </w:rPr>
        <w:t>ց</w:t>
      </w:r>
      <w:r w:rsidRPr="00B456B3">
        <w:rPr>
          <w:rFonts w:ascii="GHEA Grapalat" w:hAnsi="GHEA Grapalat"/>
          <w:lang w:val="hy-AM"/>
        </w:rPr>
        <w:t>կացման դեպքում) կամ անդամ պետություններում նույնանման ապրանքի (հակագնագցման կամ փոխհատուցման քննություն անցկացնելու դեպքում) արտադրողներն անդամ պետություններում, դրանց միությունները, քննության առարկա հանդիսացող ապրանքի ներմուծողները եւ ներմուծողների միությունները, քննության առարկա հանդիսացող ապրանքի սպառողները (եթե նրանք այդ ապրանքն օգտագործում են արտադրանք արտադրելիս) եւ անդամ պետություններում նման սպառողների միությունները, սպառողների հասարակական միությունները (եթե ապրանքը հիմնականում ֆիզիկական անձանց կողմից սպառման ենթակա առարկա է) իրավունք ունեն սույն Արձանագրության 262-րդ կետի համաձայն հրապարակվող ծանուցման մեջ սահմանված ժամկետում ներկայացնելու իրենց մեկնաբանությունները եւ տեղեկությունները նշված հարցի շուրջ:</w:t>
      </w:r>
      <w:r w:rsidR="00AD6F3D" w:rsidRPr="00B456B3">
        <w:rPr>
          <w:rFonts w:ascii="GHEA Grapalat" w:hAnsi="GHEA Grapalat"/>
          <w:lang w:val="hy-AM"/>
        </w:rPr>
        <w:t xml:space="preserve"> </w:t>
      </w:r>
      <w:r w:rsidRPr="00B456B3">
        <w:rPr>
          <w:rFonts w:ascii="GHEA Grapalat" w:hAnsi="GHEA Grapalat"/>
          <w:lang w:val="hy-AM"/>
        </w:rPr>
        <w:t>Այդ մեկնաբանությունները եւ տեղեկությունները կամ դրանց ոչ գաղտնի տարբերակը համապատասխան դեպքերում պետք է ներկայացվեն սույն կետով սահմանված այլ շահագրգիռ անձանց՝ դրանց հետ ծանոթանալու նպատակով, որոնք իրավունք ունեն ներկայացնելու իրենց պատասխան մեկնաբանությունները: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lastRenderedPageBreak/>
        <w:t>Սույն կետի համաձայն տրամադրվող տեղեկությունները պետք է հաշվի առնվեն անկախ վերջինիս տրամադրման աղբյուրից` դրանց հավաստիությունը հաստատող օբյեկտիվ փաստերի առկայության դեպքում:</w:t>
      </w:r>
    </w:p>
    <w:p w:rsidR="00AD6F3D" w:rsidRPr="00B456B3" w:rsidRDefault="00AD6F3D" w:rsidP="00B456B3">
      <w:pPr>
        <w:spacing w:after="0" w:line="240" w:lineRule="auto"/>
        <w:rPr>
          <w:rFonts w:ascii="GHEA Grapalat" w:hAnsi="GHEA Grapalat"/>
          <w:lang w:val="hy-AM"/>
        </w:rPr>
      </w:pP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t>VIII.</w:t>
      </w:r>
      <w:r w:rsidR="00AD6F3D" w:rsidRPr="00B456B3">
        <w:rPr>
          <w:rFonts w:ascii="GHEA Grapalat" w:hAnsi="GHEA Grapalat"/>
          <w:b/>
          <w:lang w:val="hy-AM"/>
        </w:rPr>
        <w:t xml:space="preserve"> </w:t>
      </w:r>
      <w:r w:rsidRPr="00B456B3">
        <w:rPr>
          <w:rFonts w:ascii="GHEA Grapalat" w:hAnsi="GHEA Grapalat"/>
          <w:b/>
          <w:lang w:val="hy-AM"/>
        </w:rPr>
        <w:t>Եզրափակիչ դրույթներ</w:t>
      </w:r>
    </w:p>
    <w:p w:rsidR="00AD6F3D" w:rsidRPr="00B456B3" w:rsidRDefault="00AD6F3D" w:rsidP="00B456B3">
      <w:pPr>
        <w:spacing w:after="0" w:line="240" w:lineRule="auto"/>
        <w:jc w:val="center"/>
        <w:rPr>
          <w:rFonts w:ascii="GHEA Grapalat" w:hAnsi="GHEA Grapalat"/>
          <w:b/>
          <w:lang w:val="hy-AM"/>
        </w:rPr>
      </w:pPr>
    </w:p>
    <w:p w:rsidR="00F1538C" w:rsidRPr="00B456B3" w:rsidRDefault="00F1538C" w:rsidP="00B456B3">
      <w:pPr>
        <w:spacing w:after="0" w:line="240" w:lineRule="auto"/>
        <w:ind w:firstLine="540"/>
        <w:jc w:val="both"/>
        <w:rPr>
          <w:rFonts w:ascii="GHEA Grapalat" w:hAnsi="GHEA Grapalat"/>
          <w:b/>
          <w:lang w:val="hy-AM"/>
        </w:rPr>
      </w:pPr>
      <w:r w:rsidRPr="00B456B3">
        <w:rPr>
          <w:rFonts w:ascii="GHEA Grapalat" w:hAnsi="GHEA Grapalat"/>
          <w:b/>
          <w:lang w:val="hy-AM"/>
        </w:rPr>
        <w:t>1.</w:t>
      </w:r>
      <w:r w:rsidR="00AD6F3D" w:rsidRPr="00B456B3">
        <w:rPr>
          <w:rFonts w:ascii="GHEA Grapalat" w:hAnsi="GHEA Grapalat"/>
          <w:b/>
          <w:lang w:val="hy-AM"/>
        </w:rPr>
        <w:t xml:space="preserve"> </w:t>
      </w:r>
      <w:r w:rsidRPr="00B456B3">
        <w:rPr>
          <w:rFonts w:ascii="GHEA Grapalat" w:hAnsi="GHEA Grapalat"/>
          <w:b/>
          <w:lang w:val="hy-AM"/>
        </w:rPr>
        <w:t xml:space="preserve">Հատուկ պաշտպանական, հակագնագցման </w:t>
      </w:r>
      <w:r w:rsidR="00392ADC" w:rsidRPr="00B456B3">
        <w:rPr>
          <w:rFonts w:ascii="GHEA Grapalat" w:hAnsi="GHEA Grapalat"/>
          <w:b/>
          <w:lang w:val="hy-AM"/>
        </w:rPr>
        <w:t>եւ</w:t>
      </w:r>
      <w:r w:rsidRPr="00B456B3">
        <w:rPr>
          <w:rFonts w:ascii="GHEA Grapalat" w:hAnsi="GHEA Grapalat"/>
          <w:b/>
          <w:lang w:val="hy-AM"/>
        </w:rPr>
        <w:t xml:space="preserve"> փոխհատուցման միջոցների կիրառման մասին որոշումները դատական կարգով բողոքարկելու առանձնահատկությունները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275.</w:t>
      </w:r>
      <w:r w:rsidR="00AD6F3D" w:rsidRPr="00B456B3">
        <w:rPr>
          <w:rFonts w:ascii="GHEA Grapalat" w:hAnsi="GHEA Grapalat"/>
          <w:lang w:val="hy-AM"/>
        </w:rPr>
        <w:t xml:space="preserve"> </w:t>
      </w:r>
      <w:r w:rsidRPr="00B456B3">
        <w:rPr>
          <w:rFonts w:ascii="GHEA Grapalat" w:hAnsi="GHEA Grapalat"/>
          <w:lang w:val="hy-AM"/>
        </w:rPr>
        <w:t xml:space="preserve">Հատուկ պաշտպանական, հակագնագցման </w:t>
      </w:r>
      <w:r w:rsidR="00392ADC" w:rsidRPr="00B456B3">
        <w:rPr>
          <w:rFonts w:ascii="GHEA Grapalat" w:hAnsi="GHEA Grapalat"/>
          <w:lang w:val="hy-AM"/>
        </w:rPr>
        <w:t>եւ</w:t>
      </w:r>
      <w:r w:rsidRPr="00B456B3">
        <w:rPr>
          <w:rFonts w:ascii="GHEA Grapalat" w:hAnsi="GHEA Grapalat"/>
          <w:lang w:val="hy-AM"/>
        </w:rPr>
        <w:t xml:space="preserve"> փոխհատուցման միջոցների կիրառման հետ կապված Հանձնաժողովի որոշումները </w:t>
      </w:r>
      <w:r w:rsidR="00392ADC" w:rsidRPr="00B456B3">
        <w:rPr>
          <w:rFonts w:ascii="GHEA Grapalat" w:hAnsi="GHEA Grapalat"/>
          <w:lang w:val="hy-AM"/>
        </w:rPr>
        <w:t>եւ</w:t>
      </w:r>
      <w:r w:rsidRPr="00B456B3">
        <w:rPr>
          <w:rFonts w:ascii="GHEA Grapalat" w:hAnsi="GHEA Grapalat"/>
          <w:lang w:val="hy-AM"/>
        </w:rPr>
        <w:t xml:space="preserve"> (կամ) գործողությունները (անգործությունը) բողոքարկելու մասին գործերի ուսումնասիրության կարգը </w:t>
      </w:r>
      <w:r w:rsidR="00392ADC" w:rsidRPr="00B456B3">
        <w:rPr>
          <w:rFonts w:ascii="GHEA Grapalat" w:hAnsi="GHEA Grapalat"/>
          <w:lang w:val="hy-AM"/>
        </w:rPr>
        <w:t>եւ</w:t>
      </w:r>
      <w:r w:rsidRPr="00B456B3">
        <w:rPr>
          <w:rFonts w:ascii="GHEA Grapalat" w:hAnsi="GHEA Grapalat"/>
          <w:lang w:val="hy-AM"/>
        </w:rPr>
        <w:t xml:space="preserve"> առանձնահատկությունները որոշվում են Միության դատարանի կանոնադրությամբ (Պայմանագրի 2-րդ հավելված) </w:t>
      </w:r>
      <w:r w:rsidR="00392ADC" w:rsidRPr="00B456B3">
        <w:rPr>
          <w:rFonts w:ascii="GHEA Grapalat" w:hAnsi="GHEA Grapalat"/>
          <w:lang w:val="hy-AM"/>
        </w:rPr>
        <w:t>եւ</w:t>
      </w:r>
      <w:r w:rsidRPr="00B456B3">
        <w:rPr>
          <w:rFonts w:ascii="GHEA Grapalat" w:hAnsi="GHEA Grapalat"/>
          <w:lang w:val="hy-AM"/>
        </w:rPr>
        <w:t xml:space="preserve"> Միության դատարանի կանոնակարգով։</w:t>
      </w:r>
    </w:p>
    <w:p w:rsidR="00AD6F3D" w:rsidRPr="00B456B3" w:rsidRDefault="00AD6F3D" w:rsidP="00B456B3">
      <w:pPr>
        <w:spacing w:after="0" w:line="240" w:lineRule="auto"/>
        <w:rPr>
          <w:rFonts w:ascii="GHEA Grapalat" w:hAnsi="GHEA Grapalat"/>
          <w:lang w:val="hy-AM"/>
        </w:rPr>
      </w:pPr>
    </w:p>
    <w:p w:rsidR="00F1538C" w:rsidRPr="00B456B3" w:rsidRDefault="00F1538C" w:rsidP="00B456B3">
      <w:pPr>
        <w:spacing w:after="0" w:line="240" w:lineRule="auto"/>
        <w:ind w:firstLine="540"/>
        <w:jc w:val="center"/>
        <w:rPr>
          <w:rFonts w:ascii="GHEA Grapalat" w:hAnsi="GHEA Grapalat"/>
          <w:b/>
          <w:lang w:val="hy-AM"/>
        </w:rPr>
      </w:pPr>
      <w:r w:rsidRPr="00B456B3">
        <w:rPr>
          <w:rFonts w:ascii="GHEA Grapalat" w:hAnsi="GHEA Grapalat"/>
          <w:b/>
          <w:lang w:val="hy-AM"/>
        </w:rPr>
        <w:t>2.</w:t>
      </w:r>
      <w:r w:rsidR="00AD6F3D" w:rsidRPr="00B456B3">
        <w:rPr>
          <w:rFonts w:ascii="GHEA Grapalat" w:hAnsi="GHEA Grapalat"/>
          <w:b/>
          <w:lang w:val="hy-AM"/>
        </w:rPr>
        <w:t xml:space="preserve"> </w:t>
      </w:r>
      <w:r w:rsidRPr="00B456B3">
        <w:rPr>
          <w:rFonts w:ascii="GHEA Grapalat" w:hAnsi="GHEA Grapalat"/>
          <w:b/>
          <w:lang w:val="hy-AM"/>
        </w:rPr>
        <w:t>Միության դատարանի որոշումների կատարումը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276.</w:t>
      </w:r>
      <w:r w:rsidR="00AD6F3D" w:rsidRPr="00B456B3">
        <w:rPr>
          <w:rFonts w:ascii="GHEA Grapalat" w:hAnsi="GHEA Grapalat"/>
          <w:lang w:val="hy-AM"/>
        </w:rPr>
        <w:t xml:space="preserve"> </w:t>
      </w:r>
      <w:r w:rsidRPr="00B456B3">
        <w:rPr>
          <w:rFonts w:ascii="GHEA Grapalat" w:hAnsi="GHEA Grapalat"/>
          <w:lang w:val="hy-AM"/>
        </w:rPr>
        <w:t xml:space="preserve">Հանձնաժողովն անհրաժեշտ միջոցներ է ձեռնարկում Միության դատարանի հատուկ, պաշտպանական, հակագնագցման </w:t>
      </w:r>
      <w:r w:rsidR="00392ADC" w:rsidRPr="00B456B3">
        <w:rPr>
          <w:rFonts w:ascii="GHEA Grapalat" w:hAnsi="GHEA Grapalat"/>
          <w:lang w:val="hy-AM"/>
        </w:rPr>
        <w:t>եւ</w:t>
      </w:r>
      <w:r w:rsidRPr="00B456B3">
        <w:rPr>
          <w:rFonts w:ascii="GHEA Grapalat" w:hAnsi="GHEA Grapalat"/>
          <w:lang w:val="hy-AM"/>
        </w:rPr>
        <w:t xml:space="preserve"> փոխհատուցման միջոցների կիրառմանը վերաբերվող որոշումները կատարելու համար։</w:t>
      </w:r>
      <w:r w:rsidR="00AD6F3D" w:rsidRPr="00B456B3">
        <w:rPr>
          <w:rFonts w:ascii="GHEA Grapalat" w:hAnsi="GHEA Grapalat"/>
          <w:lang w:val="hy-AM"/>
        </w:rPr>
        <w:t xml:space="preserve"> </w:t>
      </w:r>
      <w:r w:rsidRPr="00B456B3">
        <w:rPr>
          <w:rFonts w:ascii="GHEA Grapalat" w:hAnsi="GHEA Grapalat"/>
          <w:lang w:val="hy-AM"/>
        </w:rPr>
        <w:t xml:space="preserve">Միության դատարանի կողմից Պայմանագրին </w:t>
      </w:r>
      <w:r w:rsidR="00392ADC" w:rsidRPr="00B456B3">
        <w:rPr>
          <w:rFonts w:ascii="GHEA Grapalat" w:hAnsi="GHEA Grapalat"/>
          <w:lang w:val="hy-AM"/>
        </w:rPr>
        <w:t>եւ</w:t>
      </w:r>
      <w:r w:rsidRPr="00B456B3">
        <w:rPr>
          <w:rFonts w:ascii="GHEA Grapalat" w:hAnsi="GHEA Grapalat"/>
          <w:lang w:val="hy-AM"/>
        </w:rPr>
        <w:t xml:space="preserve"> (կամ) Միության շրջանակներում կնքված միջազգային պայմանագրերին անհամապատասխան ճանաչված Հանձնաժողովի որոշումները Հանձնաժողովի կողմից համապատասխանեցվում են Պայմանագրին </w:t>
      </w:r>
      <w:r w:rsidR="00392ADC" w:rsidRPr="00B456B3">
        <w:rPr>
          <w:rFonts w:ascii="GHEA Grapalat" w:hAnsi="GHEA Grapalat"/>
          <w:lang w:val="hy-AM"/>
        </w:rPr>
        <w:t>եւ</w:t>
      </w:r>
      <w:r w:rsidRPr="00B456B3">
        <w:rPr>
          <w:rFonts w:ascii="GHEA Grapalat" w:hAnsi="GHEA Grapalat"/>
          <w:lang w:val="hy-AM"/>
        </w:rPr>
        <w:t xml:space="preserve"> (կամ) Միության շրջանակներում կնքված միջազգային պայմանագրերին՝ քննություն իրականացնող մարմնի նախաձեռնությամբ Միության դատարանի որոշումը կատարելու մասով կրկնակի քննություն իրականացնելու միջոցով։</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Կրկնակի քննություն իրականացնելիս, հաշվի առնելով համապատասխան տարբերությունները, կիրառվում են քննության իրականացմանը վերաբերվող դրույթները։</w:t>
      </w:r>
    </w:p>
    <w:p w:rsidR="00F1538C" w:rsidRPr="00B456B3" w:rsidRDefault="00F1538C" w:rsidP="00B456B3">
      <w:pPr>
        <w:spacing w:after="0" w:line="240" w:lineRule="auto"/>
        <w:ind w:firstLine="540"/>
        <w:jc w:val="both"/>
        <w:rPr>
          <w:rStyle w:val="Tag"/>
          <w:rFonts w:ascii="GHEA Grapalat" w:hAnsi="GHEA Grapalat"/>
          <w:color w:val="auto"/>
          <w:lang w:val="hy-AM"/>
        </w:rPr>
      </w:pPr>
      <w:r w:rsidRPr="00B456B3">
        <w:rPr>
          <w:rFonts w:ascii="GHEA Grapalat" w:hAnsi="GHEA Grapalat"/>
          <w:lang w:val="hy-AM"/>
        </w:rPr>
        <w:t>Սույն կետով նախատեսված կրկնակի քննություն իրականացնելու ժամկետը, որպես կանոն, չի գերազանցում 9 ամիսը։</w:t>
      </w:r>
    </w:p>
    <w:p w:rsidR="00AD6F3D" w:rsidRPr="00B456B3" w:rsidRDefault="00AD6F3D" w:rsidP="00B456B3">
      <w:pPr>
        <w:spacing w:after="0" w:line="240" w:lineRule="auto"/>
        <w:rPr>
          <w:rFonts w:ascii="GHEA Grapalat" w:hAnsi="GHEA Grapalat"/>
          <w:lang w:val="hy-AM"/>
        </w:rPr>
      </w:pPr>
    </w:p>
    <w:p w:rsidR="00F1538C" w:rsidRPr="00B456B3" w:rsidRDefault="00F1538C" w:rsidP="00B456B3">
      <w:pPr>
        <w:spacing w:after="0" w:line="240" w:lineRule="auto"/>
        <w:ind w:firstLine="540"/>
        <w:jc w:val="center"/>
        <w:rPr>
          <w:rFonts w:ascii="GHEA Grapalat" w:hAnsi="GHEA Grapalat"/>
          <w:b/>
          <w:lang w:val="hy-AM"/>
        </w:rPr>
      </w:pPr>
      <w:r w:rsidRPr="00B456B3">
        <w:rPr>
          <w:rFonts w:ascii="GHEA Grapalat" w:hAnsi="GHEA Grapalat"/>
          <w:b/>
          <w:lang w:val="hy-AM"/>
        </w:rPr>
        <w:t>3.</w:t>
      </w:r>
      <w:r w:rsidR="00AD6F3D" w:rsidRPr="00B456B3">
        <w:rPr>
          <w:rFonts w:ascii="GHEA Grapalat" w:hAnsi="GHEA Grapalat"/>
          <w:b/>
          <w:lang w:val="hy-AM"/>
        </w:rPr>
        <w:t xml:space="preserve"> </w:t>
      </w:r>
      <w:r w:rsidRPr="00B456B3">
        <w:rPr>
          <w:rFonts w:ascii="GHEA Grapalat" w:hAnsi="GHEA Grapalat"/>
          <w:b/>
          <w:lang w:val="hy-AM"/>
        </w:rPr>
        <w:t>Քննության ընթացակարգերի վարումը</w:t>
      </w:r>
    </w:p>
    <w:p w:rsidR="00F1538C" w:rsidRPr="00B456B3" w:rsidRDefault="00F1538C" w:rsidP="00B456B3">
      <w:pPr>
        <w:spacing w:after="0" w:line="240" w:lineRule="auto"/>
        <w:ind w:firstLine="540"/>
        <w:rPr>
          <w:rFonts w:ascii="GHEA Grapalat" w:hAnsi="GHEA Grapalat"/>
          <w:lang w:val="hy-AM"/>
        </w:rPr>
      </w:pPr>
      <w:r w:rsidRPr="00B456B3">
        <w:rPr>
          <w:rFonts w:ascii="GHEA Grapalat" w:hAnsi="GHEA Grapalat"/>
          <w:lang w:val="hy-AM"/>
        </w:rPr>
        <w:t>277.</w:t>
      </w:r>
      <w:r w:rsidR="00AD6F3D" w:rsidRPr="00B456B3">
        <w:rPr>
          <w:rFonts w:ascii="GHEA Grapalat" w:hAnsi="GHEA Grapalat"/>
          <w:lang w:val="hy-AM"/>
        </w:rPr>
        <w:t xml:space="preserve"> </w:t>
      </w:r>
      <w:r w:rsidRPr="00B456B3">
        <w:rPr>
          <w:rFonts w:ascii="GHEA Grapalat" w:hAnsi="GHEA Grapalat"/>
          <w:lang w:val="hy-AM"/>
        </w:rPr>
        <w:t xml:space="preserve">Սույն Արձանագրության կատարման նպատակով Հանձնաժողովը որոշումներ է ընդունում քննություն սկսելու, իրականացնելու, ավարտելու </w:t>
      </w:r>
      <w:r w:rsidR="00392ADC" w:rsidRPr="00B456B3">
        <w:rPr>
          <w:rFonts w:ascii="GHEA Grapalat" w:hAnsi="GHEA Grapalat"/>
          <w:lang w:val="hy-AM"/>
        </w:rPr>
        <w:t>եւ</w:t>
      </w:r>
      <w:r w:rsidRPr="00B456B3">
        <w:rPr>
          <w:rFonts w:ascii="GHEA Grapalat" w:hAnsi="GHEA Grapalat"/>
          <w:lang w:val="hy-AM"/>
        </w:rPr>
        <w:t xml:space="preserve"> (կամ) կասեցնելու ընթացակարգերի վերաբերյալ։</w:t>
      </w:r>
      <w:r w:rsidR="00AD6F3D" w:rsidRPr="00B456B3">
        <w:rPr>
          <w:rFonts w:ascii="GHEA Grapalat" w:hAnsi="GHEA Grapalat"/>
          <w:lang w:val="hy-AM"/>
        </w:rPr>
        <w:t xml:space="preserve"> </w:t>
      </w:r>
      <w:r w:rsidRPr="00B456B3">
        <w:rPr>
          <w:rFonts w:ascii="GHEA Grapalat" w:hAnsi="GHEA Grapalat"/>
          <w:lang w:val="hy-AM"/>
        </w:rPr>
        <w:t>Հանձնաժողովի կողմից ընդունված որոշումների արդյունքում չպետք է փոփոխվեն Պայմանագրի դրույթները, կամ դրանք չպետք է հակասեն այդ դրույթներին։</w:t>
      </w:r>
    </w:p>
    <w:p w:rsidR="00AD6F3D" w:rsidRPr="00B456B3" w:rsidRDefault="00AD6F3D" w:rsidP="00B456B3">
      <w:pPr>
        <w:spacing w:after="0" w:line="240" w:lineRule="auto"/>
        <w:ind w:firstLine="540"/>
        <w:rPr>
          <w:rFonts w:ascii="GHEA Grapalat" w:hAnsi="GHEA Grapalat"/>
          <w:lang w:val="hy-AM"/>
        </w:rPr>
      </w:pPr>
    </w:p>
    <w:p w:rsidR="00AD6F3D" w:rsidRPr="00B456B3" w:rsidRDefault="00F1538C" w:rsidP="00B456B3">
      <w:pPr>
        <w:spacing w:after="0" w:line="240" w:lineRule="auto"/>
        <w:rPr>
          <w:rFonts w:ascii="GHEA Grapalat" w:hAnsi="GHEA Grapalat"/>
          <w:lang w:val="hy-AM"/>
        </w:rPr>
      </w:pPr>
      <w:r w:rsidRPr="00B456B3">
        <w:rPr>
          <w:rFonts w:ascii="GHEA Grapalat" w:hAnsi="GHEA Grapalat"/>
          <w:lang w:val="hy-AM"/>
        </w:rPr>
        <w:t>____________</w:t>
      </w:r>
    </w:p>
    <w:p w:rsidR="00F1538C" w:rsidRPr="00B456B3" w:rsidRDefault="00AD6F3D" w:rsidP="00B456B3">
      <w:pPr>
        <w:spacing w:after="0" w:line="240" w:lineRule="auto"/>
        <w:ind w:left="4395"/>
        <w:jc w:val="center"/>
        <w:rPr>
          <w:rFonts w:ascii="GHEA Grapalat" w:hAnsi="GHEA Grapalat"/>
          <w:lang w:val="hy-AM"/>
        </w:rPr>
      </w:pPr>
      <w:r w:rsidRPr="00B456B3">
        <w:rPr>
          <w:rFonts w:ascii="GHEA Grapalat" w:hAnsi="GHEA Grapalat"/>
          <w:lang w:val="hy-AM"/>
        </w:rPr>
        <w:br w:type="page"/>
      </w:r>
      <w:r w:rsidR="00F1538C" w:rsidRPr="00B456B3">
        <w:rPr>
          <w:rFonts w:ascii="GHEA Grapalat" w:hAnsi="GHEA Grapalat"/>
          <w:lang w:val="hy-AM"/>
        </w:rPr>
        <w:lastRenderedPageBreak/>
        <w:t>Հավելված</w:t>
      </w:r>
    </w:p>
    <w:p w:rsidR="00F1538C" w:rsidRPr="00B456B3" w:rsidRDefault="00F1538C" w:rsidP="00B456B3">
      <w:pPr>
        <w:spacing w:after="0" w:line="240" w:lineRule="auto"/>
        <w:ind w:left="4395"/>
        <w:jc w:val="center"/>
        <w:rPr>
          <w:rFonts w:ascii="GHEA Grapalat" w:hAnsi="GHEA Grapalat"/>
          <w:lang w:val="hy-AM"/>
        </w:rPr>
      </w:pPr>
      <w:r w:rsidRPr="00B456B3">
        <w:rPr>
          <w:rFonts w:ascii="GHEA Grapalat" w:hAnsi="GHEA Grapalat"/>
          <w:lang w:val="hy-AM"/>
        </w:rPr>
        <w:t>Երրորդ երկրների նկատմամբ հատուկ պաշտպանական, հակագնագցման (հակադեմփինգային) եւ փոխհատուցման միջոցների կիրառման մասին Արձանագրության</w:t>
      </w:r>
    </w:p>
    <w:p w:rsidR="00BB1BDD" w:rsidRPr="00B456B3" w:rsidRDefault="00BB1BDD" w:rsidP="00B456B3">
      <w:pPr>
        <w:spacing w:after="0" w:line="240" w:lineRule="auto"/>
        <w:jc w:val="center"/>
        <w:rPr>
          <w:rFonts w:ascii="GHEA Grapalat" w:hAnsi="GHEA Grapalat"/>
          <w:b/>
          <w:lang w:val="hy-AM"/>
        </w:rPr>
      </w:pP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t>Կանոնակարգ</w:t>
      </w: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t xml:space="preserve">հատուկ, հակագնագցման, փոխհատուցման տուրքերի հաշվեգրման </w:t>
      </w:r>
      <w:r w:rsidR="00392ADC" w:rsidRPr="00B456B3">
        <w:rPr>
          <w:rFonts w:ascii="GHEA Grapalat" w:hAnsi="GHEA Grapalat"/>
          <w:b/>
          <w:lang w:val="hy-AM"/>
        </w:rPr>
        <w:t>եւ</w:t>
      </w:r>
      <w:r w:rsidRPr="00B456B3">
        <w:rPr>
          <w:rFonts w:ascii="GHEA Grapalat" w:hAnsi="GHEA Grapalat"/>
          <w:b/>
          <w:lang w:val="hy-AM"/>
        </w:rPr>
        <w:t xml:space="preserve"> բաշխման մասին</w:t>
      </w:r>
    </w:p>
    <w:p w:rsidR="00AD6F3D" w:rsidRPr="00B456B3" w:rsidRDefault="00AD6F3D" w:rsidP="00B456B3">
      <w:pPr>
        <w:spacing w:after="0" w:line="240" w:lineRule="auto"/>
        <w:jc w:val="center"/>
        <w:rPr>
          <w:rFonts w:ascii="GHEA Grapalat" w:hAnsi="GHEA Grapalat"/>
          <w:b/>
          <w:lang w:val="hy-AM"/>
        </w:rPr>
      </w:pP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t>I. Ընդհանուր դրույթներ</w:t>
      </w:r>
    </w:p>
    <w:p w:rsidR="00F1538C" w:rsidRPr="00B456B3" w:rsidRDefault="00F1538C" w:rsidP="00B456B3">
      <w:pPr>
        <w:spacing w:after="0" w:line="240" w:lineRule="auto"/>
        <w:jc w:val="both"/>
        <w:rPr>
          <w:rFonts w:ascii="GHEA Grapalat" w:hAnsi="GHEA Grapalat"/>
          <w:lang w:val="hy-AM"/>
        </w:rPr>
      </w:pPr>
      <w:r w:rsidRPr="00B456B3">
        <w:rPr>
          <w:rFonts w:ascii="GHEA Grapalat" w:hAnsi="GHEA Grapalat"/>
          <w:lang w:val="hy-AM"/>
        </w:rPr>
        <w:t>1.</w:t>
      </w:r>
      <w:r w:rsidR="00AD6F3D" w:rsidRPr="00B456B3">
        <w:rPr>
          <w:rFonts w:ascii="GHEA Grapalat" w:hAnsi="GHEA Grapalat"/>
          <w:lang w:val="hy-AM"/>
        </w:rPr>
        <w:t xml:space="preserve"> </w:t>
      </w:r>
      <w:r w:rsidRPr="00B456B3">
        <w:rPr>
          <w:rFonts w:ascii="GHEA Grapalat" w:hAnsi="GHEA Grapalat"/>
          <w:lang w:val="hy-AM"/>
        </w:rPr>
        <w:t>Սույն Կանոնակարգով սահմանվում է անդամ պետությունների միջ</w:t>
      </w:r>
      <w:r w:rsidR="00392ADC" w:rsidRPr="00B456B3">
        <w:rPr>
          <w:rFonts w:ascii="GHEA Grapalat" w:hAnsi="GHEA Grapalat"/>
          <w:lang w:val="hy-AM"/>
        </w:rPr>
        <w:t>եւ</w:t>
      </w:r>
      <w:r w:rsidRPr="00B456B3">
        <w:rPr>
          <w:rFonts w:ascii="GHEA Grapalat" w:hAnsi="GHEA Grapalat"/>
          <w:lang w:val="hy-AM"/>
        </w:rPr>
        <w:t xml:space="preserve"> Եվրասիական տնտեսական միության մասին Պայմանագրի (այսուհետ՝ Պայմանագիր)</w:t>
      </w:r>
      <w:r w:rsidR="00392ADC" w:rsidRPr="00B456B3">
        <w:rPr>
          <w:rFonts w:ascii="GHEA Grapalat" w:hAnsi="GHEA Grapalat"/>
          <w:lang w:val="hy-AM"/>
        </w:rPr>
        <w:t xml:space="preserve"> </w:t>
      </w:r>
      <w:r w:rsidRPr="00B456B3">
        <w:rPr>
          <w:rFonts w:ascii="GHEA Grapalat" w:hAnsi="GHEA Grapalat"/>
          <w:lang w:val="hy-AM"/>
        </w:rPr>
        <w:t xml:space="preserve">IX բաժնին համապատասխան սահմանված հատուկ, հակագնագցման, փոխհատուցման տուրքերի գումարների հաշվեգրման </w:t>
      </w:r>
      <w:r w:rsidR="00392ADC" w:rsidRPr="00B456B3">
        <w:rPr>
          <w:rFonts w:ascii="GHEA Grapalat" w:hAnsi="GHEA Grapalat"/>
          <w:lang w:val="hy-AM"/>
        </w:rPr>
        <w:t>եւ</w:t>
      </w:r>
      <w:r w:rsidRPr="00B456B3">
        <w:rPr>
          <w:rFonts w:ascii="GHEA Grapalat" w:hAnsi="GHEA Grapalat"/>
          <w:lang w:val="hy-AM"/>
        </w:rPr>
        <w:t xml:space="preserve"> բաշխման կարգը։</w:t>
      </w:r>
      <w:r w:rsidR="00AD6F3D" w:rsidRPr="00B456B3">
        <w:rPr>
          <w:rFonts w:ascii="GHEA Grapalat" w:hAnsi="GHEA Grapalat"/>
          <w:lang w:val="hy-AM"/>
        </w:rPr>
        <w:t xml:space="preserve"> </w:t>
      </w:r>
      <w:r w:rsidRPr="00B456B3">
        <w:rPr>
          <w:rFonts w:ascii="GHEA Grapalat" w:hAnsi="GHEA Grapalat"/>
          <w:lang w:val="hy-AM"/>
        </w:rPr>
        <w:t>Նշված կարգը կիրառվում է նա</w:t>
      </w:r>
      <w:r w:rsidR="00392ADC" w:rsidRPr="00B456B3">
        <w:rPr>
          <w:rFonts w:ascii="GHEA Grapalat" w:hAnsi="GHEA Grapalat"/>
          <w:lang w:val="hy-AM"/>
        </w:rPr>
        <w:t>եւ</w:t>
      </w:r>
      <w:r w:rsidRPr="00B456B3">
        <w:rPr>
          <w:rFonts w:ascii="GHEA Grapalat" w:hAnsi="GHEA Grapalat"/>
          <w:lang w:val="hy-AM"/>
        </w:rPr>
        <w:t xml:space="preserve"> հատուկ, հակագնագցման, փոխհատուցման տուրքերի գումարների նկատմամբ հաշվարկված տույժերի գումարների առնչությամբ՝ Եվրասիական տնտեսական միության Մաքսային օրենսգրքի համաձայն նախատեսված դեպքերում </w:t>
      </w:r>
      <w:r w:rsidR="00392ADC" w:rsidRPr="00B456B3">
        <w:rPr>
          <w:rFonts w:ascii="GHEA Grapalat" w:hAnsi="GHEA Grapalat"/>
          <w:lang w:val="hy-AM"/>
        </w:rPr>
        <w:t>եւ</w:t>
      </w:r>
      <w:r w:rsidRPr="00B456B3">
        <w:rPr>
          <w:rFonts w:ascii="GHEA Grapalat" w:hAnsi="GHEA Grapalat"/>
          <w:lang w:val="hy-AM"/>
        </w:rPr>
        <w:t xml:space="preserve"> կարգով։</w:t>
      </w:r>
    </w:p>
    <w:p w:rsidR="00F1538C" w:rsidRPr="00B456B3" w:rsidRDefault="00F1538C" w:rsidP="00B456B3">
      <w:pPr>
        <w:spacing w:after="0" w:line="240" w:lineRule="auto"/>
        <w:jc w:val="both"/>
        <w:rPr>
          <w:rFonts w:ascii="GHEA Grapalat" w:hAnsi="GHEA Grapalat"/>
          <w:lang w:val="hy-AM"/>
        </w:rPr>
      </w:pPr>
      <w:r w:rsidRPr="00B456B3">
        <w:rPr>
          <w:rFonts w:ascii="GHEA Grapalat" w:hAnsi="GHEA Grapalat"/>
          <w:lang w:val="hy-AM"/>
        </w:rPr>
        <w:t>2.</w:t>
      </w:r>
      <w:r w:rsidR="00AD6F3D" w:rsidRPr="00B456B3">
        <w:rPr>
          <w:rFonts w:ascii="GHEA Grapalat" w:hAnsi="GHEA Grapalat"/>
          <w:lang w:val="hy-AM"/>
        </w:rPr>
        <w:t xml:space="preserve"> </w:t>
      </w:r>
      <w:r w:rsidRPr="00B456B3">
        <w:rPr>
          <w:rFonts w:ascii="GHEA Grapalat" w:hAnsi="GHEA Grapalat"/>
          <w:lang w:val="hy-AM"/>
        </w:rPr>
        <w:t xml:space="preserve">Սույն Կանոնակարգում օգտագործվող հասկացությունները կիրառվում են «Ներմուծման մաքսատուրքերի (համարժեք ազդեցություն ունեցող այլ տուրքերի, հարկերի </w:t>
      </w:r>
      <w:r w:rsidR="00392ADC" w:rsidRPr="00B456B3">
        <w:rPr>
          <w:rFonts w:ascii="GHEA Grapalat" w:hAnsi="GHEA Grapalat"/>
          <w:lang w:val="hy-AM"/>
        </w:rPr>
        <w:t>եւ</w:t>
      </w:r>
      <w:r w:rsidRPr="00B456B3">
        <w:rPr>
          <w:rFonts w:ascii="GHEA Grapalat" w:hAnsi="GHEA Grapalat"/>
          <w:lang w:val="hy-AM"/>
        </w:rPr>
        <w:t xml:space="preserve"> գանձումների) գումարների հաշվեգրման ու բաշխման կարգի մասին» Արձանագրությամբ, «Դրանք՝ անդամ պետությունների բյուջեներ որպես եկամուտ փոխանցելու կարգի մասին» Արձանագրությամբ (Պայմանագրի 5-րդ հավելված), «Երրորդ երկրների նկատմամբ հատուկ պաշտպանական, հակագնագցման </w:t>
      </w:r>
      <w:r w:rsidR="00392ADC" w:rsidRPr="00B456B3">
        <w:rPr>
          <w:rFonts w:ascii="GHEA Grapalat" w:hAnsi="GHEA Grapalat"/>
          <w:lang w:val="hy-AM"/>
        </w:rPr>
        <w:t>եւ</w:t>
      </w:r>
      <w:r w:rsidRPr="00B456B3">
        <w:rPr>
          <w:rFonts w:ascii="GHEA Grapalat" w:hAnsi="GHEA Grapalat"/>
          <w:lang w:val="hy-AM"/>
        </w:rPr>
        <w:t xml:space="preserve"> փոխհատուցման միջոցների կիրառման մասին» Արձանագրությամբ (Պայմանագրի 8-րդ հավելված) </w:t>
      </w:r>
      <w:r w:rsidR="00392ADC" w:rsidRPr="00B456B3">
        <w:rPr>
          <w:rFonts w:ascii="GHEA Grapalat" w:hAnsi="GHEA Grapalat"/>
          <w:lang w:val="hy-AM"/>
        </w:rPr>
        <w:t>եւ</w:t>
      </w:r>
      <w:r w:rsidRPr="00B456B3">
        <w:rPr>
          <w:rFonts w:ascii="GHEA Grapalat" w:hAnsi="GHEA Grapalat"/>
          <w:lang w:val="hy-AM"/>
        </w:rPr>
        <w:t xml:space="preserve"> Եվրասիական տնտեսական միության Մաքսային օրենսգրքով սահմանված իմաստներով։</w:t>
      </w:r>
    </w:p>
    <w:p w:rsidR="00392ADC" w:rsidRPr="00B456B3" w:rsidRDefault="00392ADC" w:rsidP="00B456B3">
      <w:pPr>
        <w:spacing w:after="0" w:line="240" w:lineRule="auto"/>
        <w:rPr>
          <w:rFonts w:ascii="GHEA Grapalat" w:hAnsi="GHEA Grapalat"/>
          <w:lang w:val="hy-AM"/>
        </w:rPr>
      </w:pPr>
    </w:p>
    <w:p w:rsidR="00F1538C" w:rsidRPr="00B456B3" w:rsidRDefault="00F1538C" w:rsidP="00B456B3">
      <w:pPr>
        <w:spacing w:after="0" w:line="240" w:lineRule="auto"/>
        <w:ind w:firstLine="540"/>
        <w:jc w:val="center"/>
        <w:rPr>
          <w:rFonts w:ascii="GHEA Grapalat" w:hAnsi="GHEA Grapalat"/>
          <w:b/>
          <w:lang w:val="hy-AM"/>
        </w:rPr>
      </w:pPr>
      <w:r w:rsidRPr="00B456B3">
        <w:rPr>
          <w:rFonts w:ascii="GHEA Grapalat" w:hAnsi="GHEA Grapalat"/>
          <w:b/>
          <w:lang w:val="hy-AM"/>
        </w:rPr>
        <w:t>II.</w:t>
      </w:r>
      <w:r w:rsidR="00392ADC" w:rsidRPr="00B456B3">
        <w:rPr>
          <w:rFonts w:ascii="GHEA Grapalat" w:hAnsi="GHEA Grapalat"/>
          <w:b/>
          <w:lang w:val="hy-AM"/>
        </w:rPr>
        <w:t xml:space="preserve"> </w:t>
      </w:r>
      <w:r w:rsidRPr="00B456B3">
        <w:rPr>
          <w:rFonts w:ascii="GHEA Grapalat" w:hAnsi="GHEA Grapalat"/>
          <w:b/>
          <w:lang w:val="hy-AM"/>
        </w:rPr>
        <w:t>Հատուկ, հակագնագցման, փոխհատուցման տուրքերի գումարների հաշվեգրումն ու հաշվառումը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3.</w:t>
      </w:r>
      <w:r w:rsidR="00392ADC" w:rsidRPr="00B456B3">
        <w:rPr>
          <w:rFonts w:ascii="GHEA Grapalat" w:hAnsi="GHEA Grapalat"/>
          <w:lang w:val="hy-AM"/>
        </w:rPr>
        <w:t xml:space="preserve"> </w:t>
      </w:r>
      <w:r w:rsidRPr="00B456B3">
        <w:rPr>
          <w:rFonts w:ascii="GHEA Grapalat" w:hAnsi="GHEA Grapalat"/>
          <w:lang w:val="hy-AM"/>
        </w:rPr>
        <w:t xml:space="preserve">Հատուկ պաշտպանական, հակագնագցման, փոխհատուցման միջոցի կիրառման մասին Հանձնաժողովի որոշումներն ուժի մեջ մտնելու ամսաթվից հատուկ, հակագնագցման, փոխհատուցման տուրքերը (բացառությամբ ժամանակավոր հատուկ, ժամանակավոր հակագնագցման, ժամանակավոր փոխհատուցման տուրքերի), որոնց վճարման պարտավորությունը Միության մաքսային տարածք ներս բերվող ապրանքների առումով ծագել է համապատասխան միջոցը կիրառելու օրվանից, ենթակա են հաշվեգրման, բաշխման </w:t>
      </w:r>
      <w:r w:rsidR="00392ADC" w:rsidRPr="00B456B3">
        <w:rPr>
          <w:rFonts w:ascii="GHEA Grapalat" w:hAnsi="GHEA Grapalat"/>
          <w:lang w:val="hy-AM"/>
        </w:rPr>
        <w:t>եւ</w:t>
      </w:r>
      <w:r w:rsidRPr="00B456B3">
        <w:rPr>
          <w:rFonts w:ascii="GHEA Grapalat" w:hAnsi="GHEA Grapalat"/>
          <w:lang w:val="hy-AM"/>
        </w:rPr>
        <w:t xml:space="preserve"> անդամ պետությունների բյուջեներ փոխանցման «Ներմուծվող մաքսատուրքերի (համարժեք ազդեցություն ունեցող այլ տուրքերի, հարկերի </w:t>
      </w:r>
      <w:r w:rsidR="00392ADC" w:rsidRPr="00B456B3">
        <w:rPr>
          <w:rFonts w:ascii="GHEA Grapalat" w:hAnsi="GHEA Grapalat"/>
          <w:lang w:val="hy-AM"/>
        </w:rPr>
        <w:t>եւ</w:t>
      </w:r>
      <w:r w:rsidRPr="00B456B3">
        <w:rPr>
          <w:rFonts w:ascii="GHEA Grapalat" w:hAnsi="GHEA Grapalat"/>
          <w:lang w:val="hy-AM"/>
        </w:rPr>
        <w:t xml:space="preserve"> գանձումների) գումարների հաշվեգրման </w:t>
      </w:r>
      <w:r w:rsidR="00392ADC" w:rsidRPr="00B456B3">
        <w:rPr>
          <w:rFonts w:ascii="GHEA Grapalat" w:hAnsi="GHEA Grapalat"/>
          <w:lang w:val="hy-AM"/>
        </w:rPr>
        <w:t>եւ</w:t>
      </w:r>
      <w:r w:rsidRPr="00B456B3">
        <w:rPr>
          <w:rFonts w:ascii="GHEA Grapalat" w:hAnsi="GHEA Grapalat"/>
          <w:lang w:val="hy-AM"/>
        </w:rPr>
        <w:t xml:space="preserve"> բաշխման կարգի մասին» Արձանագրությամբ, «Դրանք՝ անդամ պետությունների բյուջեներ որպես եկամուտ փոխանցելու կարգի մասին» Արձանագրությամբ (Պայմանագրի 5-րդ հավելված) սահմանված կարգով </w:t>
      </w:r>
      <w:r w:rsidR="00392ADC" w:rsidRPr="00B456B3">
        <w:rPr>
          <w:rFonts w:ascii="GHEA Grapalat" w:hAnsi="GHEA Grapalat"/>
          <w:lang w:val="hy-AM"/>
        </w:rPr>
        <w:t>եւ</w:t>
      </w:r>
      <w:r w:rsidRPr="00B456B3">
        <w:rPr>
          <w:rFonts w:ascii="GHEA Grapalat" w:hAnsi="GHEA Grapalat"/>
          <w:lang w:val="hy-AM"/>
        </w:rPr>
        <w:t xml:space="preserve"> նորմատիվներով՝ հաշվի առնելով սույն Կանոնակարգով սահմանված առանձնահատկությունները։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lastRenderedPageBreak/>
        <w:t>4.</w:t>
      </w:r>
      <w:r w:rsidR="00392ADC" w:rsidRPr="00B456B3">
        <w:rPr>
          <w:rFonts w:ascii="GHEA Grapalat" w:hAnsi="GHEA Grapalat"/>
          <w:lang w:val="hy-AM"/>
        </w:rPr>
        <w:t xml:space="preserve"> </w:t>
      </w:r>
      <w:r w:rsidRPr="00B456B3">
        <w:rPr>
          <w:rFonts w:ascii="GHEA Grapalat" w:hAnsi="GHEA Grapalat"/>
          <w:lang w:val="hy-AM"/>
        </w:rPr>
        <w:t xml:space="preserve">Սահմանված ժամկետներում մյուս անդամ պետությունների բյուջեներ բաշխված հատուկ, հակագնագցման, փոխհատուցման գումարները չփոխանցելու կամ ոչ ամբողջությամբ փոխանցելու </w:t>
      </w:r>
      <w:r w:rsidR="00392ADC" w:rsidRPr="00B456B3">
        <w:rPr>
          <w:rFonts w:ascii="GHEA Grapalat" w:hAnsi="GHEA Grapalat"/>
          <w:lang w:val="hy-AM"/>
        </w:rPr>
        <w:t>եւ</w:t>
      </w:r>
      <w:r w:rsidRPr="00B456B3">
        <w:rPr>
          <w:rFonts w:ascii="GHEA Grapalat" w:hAnsi="GHEA Grapalat"/>
          <w:lang w:val="hy-AM"/>
        </w:rPr>
        <w:t xml:space="preserve"> այդ անդամ պետության լիազոր մարմնից հատուկ, հակագնագցման, փոխհատուցման տուրքերի գումարների բացակայության մասին տեղեկություններ չստանալու դեպքերում կիրառվում են «Ներմուծման մաքսատուրքերի (համարժեք ազդեցություն ունեցող այլ տուրքերի, հարկերի </w:t>
      </w:r>
      <w:r w:rsidR="00392ADC" w:rsidRPr="00B456B3">
        <w:rPr>
          <w:rFonts w:ascii="GHEA Grapalat" w:hAnsi="GHEA Grapalat"/>
          <w:lang w:val="hy-AM"/>
        </w:rPr>
        <w:t>եւ</w:t>
      </w:r>
      <w:r w:rsidRPr="00B456B3">
        <w:rPr>
          <w:rFonts w:ascii="GHEA Grapalat" w:hAnsi="GHEA Grapalat"/>
          <w:lang w:val="hy-AM"/>
        </w:rPr>
        <w:t xml:space="preserve"> գանձումների) գումարների հաշվեգրման </w:t>
      </w:r>
      <w:r w:rsidR="00392ADC" w:rsidRPr="00B456B3">
        <w:rPr>
          <w:rFonts w:ascii="GHEA Grapalat" w:hAnsi="GHEA Grapalat"/>
          <w:lang w:val="hy-AM"/>
        </w:rPr>
        <w:t>եւ</w:t>
      </w:r>
      <w:r w:rsidRPr="00B456B3">
        <w:rPr>
          <w:rFonts w:ascii="GHEA Grapalat" w:hAnsi="GHEA Grapalat"/>
          <w:lang w:val="hy-AM"/>
        </w:rPr>
        <w:t xml:space="preserve"> բաշխման կարգի մասին» Արձանագրության 20-28-րդ կետերի դրույթները, «Դրանք անդամ պետությունների բյուջեներ որպես եկամուտ փոխանցելու կարգի մասին» Արձանագրության դրույթները (Պայմանագրի 5-րդ հավելված), որոնք սահմանվել են անդամ պետությունների միջ</w:t>
      </w:r>
      <w:r w:rsidR="00392ADC" w:rsidRPr="00B456B3">
        <w:rPr>
          <w:rFonts w:ascii="GHEA Grapalat" w:hAnsi="GHEA Grapalat"/>
          <w:lang w:val="hy-AM"/>
        </w:rPr>
        <w:t>եւ</w:t>
      </w:r>
      <w:r w:rsidRPr="00B456B3">
        <w:rPr>
          <w:rFonts w:ascii="GHEA Grapalat" w:hAnsi="GHEA Grapalat"/>
          <w:lang w:val="hy-AM"/>
        </w:rPr>
        <w:t xml:space="preserve"> ներմուծման մաքսատուրքերի գումարների հաշվեգրման </w:t>
      </w:r>
      <w:r w:rsidR="00392ADC" w:rsidRPr="00B456B3">
        <w:rPr>
          <w:rFonts w:ascii="GHEA Grapalat" w:hAnsi="GHEA Grapalat"/>
          <w:lang w:val="hy-AM"/>
        </w:rPr>
        <w:t>եւ</w:t>
      </w:r>
      <w:r w:rsidRPr="00B456B3">
        <w:rPr>
          <w:rFonts w:ascii="GHEA Grapalat" w:hAnsi="GHEA Grapalat"/>
          <w:lang w:val="hy-AM"/>
        </w:rPr>
        <w:t xml:space="preserve"> բաշխման համար։</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5.</w:t>
      </w:r>
      <w:r w:rsidR="00392ADC" w:rsidRPr="00B456B3">
        <w:rPr>
          <w:rFonts w:ascii="GHEA Grapalat" w:hAnsi="GHEA Grapalat"/>
          <w:lang w:val="hy-AM"/>
        </w:rPr>
        <w:t xml:space="preserve"> </w:t>
      </w:r>
      <w:r w:rsidRPr="00B456B3">
        <w:rPr>
          <w:rFonts w:ascii="GHEA Grapalat" w:hAnsi="GHEA Grapalat"/>
          <w:lang w:val="hy-AM"/>
        </w:rPr>
        <w:t>Հատուկ, հակագնագցման, փոխհատուցման տուրքերի գումարները ենթակա են հաշվեգրման ազգային արժույթով անդամ այն պետության լիազոր մարմնի միասնական հաշվին, որտեղ դրանք ենթակա են վճարման Եվրասիական տնտեսական միության Մաքսային օրենսդրության համաձայն, այդ թվում՝ տվյալ տուրքերի գանձման դեպքում: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6.</w:t>
      </w:r>
      <w:r w:rsidR="00392ADC" w:rsidRPr="00B456B3">
        <w:rPr>
          <w:rFonts w:ascii="GHEA Grapalat" w:hAnsi="GHEA Grapalat"/>
          <w:lang w:val="hy-AM"/>
        </w:rPr>
        <w:t xml:space="preserve"> </w:t>
      </w:r>
      <w:r w:rsidRPr="00B456B3">
        <w:rPr>
          <w:rFonts w:ascii="GHEA Grapalat" w:hAnsi="GHEA Grapalat"/>
          <w:lang w:val="hy-AM"/>
        </w:rPr>
        <w:t>Հատուկ, հակագնագցման, փոխհատուցման տուրքերը մուծվում են վճարողների կողմից անդամ այն պետության լիազոր մարմնի միասնական հաշվին, որում դրանք ենթակա են վճարման` Եվրասիական տնտեսական միության Մաքսային օրենսդրության, առանձին հաշվարկային (վճարման) փաստաթղթերի (հանձնարարականների) համաձայն: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7.</w:t>
      </w:r>
      <w:r w:rsidR="00392ADC" w:rsidRPr="00B456B3">
        <w:rPr>
          <w:rFonts w:ascii="GHEA Grapalat" w:hAnsi="GHEA Grapalat"/>
          <w:lang w:val="hy-AM"/>
        </w:rPr>
        <w:t xml:space="preserve"> </w:t>
      </w:r>
      <w:r w:rsidRPr="00B456B3">
        <w:rPr>
          <w:rFonts w:ascii="GHEA Grapalat" w:hAnsi="GHEA Grapalat"/>
          <w:lang w:val="hy-AM"/>
        </w:rPr>
        <w:t>Հատուկ, հակագնագցման, փոխհատուցման տուրքերի գումարները չեն կարող հաշվանցվել այլ վճարներ մուծելու դիմաց՝ բացի մաքսավճարների, ինչպես նա</w:t>
      </w:r>
      <w:r w:rsidR="00392ADC" w:rsidRPr="00B456B3">
        <w:rPr>
          <w:rFonts w:ascii="GHEA Grapalat" w:hAnsi="GHEA Grapalat"/>
          <w:lang w:val="hy-AM"/>
        </w:rPr>
        <w:t>եւ</w:t>
      </w:r>
      <w:r w:rsidRPr="00B456B3">
        <w:rPr>
          <w:rFonts w:ascii="GHEA Grapalat" w:hAnsi="GHEA Grapalat"/>
          <w:lang w:val="hy-AM"/>
        </w:rPr>
        <w:t xml:space="preserve"> տույժերի (տոկոսների) վճարման համար մուծողների պարտքի մարման դիմաց հաշվանցումից (այսուհետ՝ հաշվանցում պարտքի մարման դիմաց)։</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8.</w:t>
      </w:r>
      <w:r w:rsidR="00392ADC" w:rsidRPr="00B456B3">
        <w:rPr>
          <w:rFonts w:ascii="GHEA Grapalat" w:hAnsi="GHEA Grapalat"/>
          <w:lang w:val="hy-AM"/>
        </w:rPr>
        <w:t xml:space="preserve"> </w:t>
      </w:r>
      <w:r w:rsidRPr="00B456B3">
        <w:rPr>
          <w:rFonts w:ascii="GHEA Grapalat" w:hAnsi="GHEA Grapalat"/>
          <w:lang w:val="hy-AM"/>
        </w:rPr>
        <w:t>Հատուկ, հակագնագցման, փոխհատուցման տուրքերի վճարման դիմաց կարող են հաշվանցվել հարկեր ու գանձումներ, ինչպես նա</w:t>
      </w:r>
      <w:r w:rsidR="00392ADC" w:rsidRPr="00B456B3">
        <w:rPr>
          <w:rFonts w:ascii="GHEA Grapalat" w:hAnsi="GHEA Grapalat"/>
          <w:lang w:val="hy-AM"/>
        </w:rPr>
        <w:t>եւ</w:t>
      </w:r>
      <w:r w:rsidRPr="00B456B3">
        <w:rPr>
          <w:rFonts w:ascii="GHEA Grapalat" w:hAnsi="GHEA Grapalat"/>
          <w:lang w:val="hy-AM"/>
        </w:rPr>
        <w:t xml:space="preserve"> այլ վճարներ (բացառությամբ ներմուծման մաքսատուրքերի, ինչպես նա</w:t>
      </w:r>
      <w:r w:rsidR="00392ADC" w:rsidRPr="00B456B3">
        <w:rPr>
          <w:rFonts w:ascii="GHEA Grapalat" w:hAnsi="GHEA Grapalat"/>
          <w:lang w:val="hy-AM"/>
        </w:rPr>
        <w:t>եւ</w:t>
      </w:r>
      <w:r w:rsidRPr="00B456B3">
        <w:rPr>
          <w:rFonts w:ascii="GHEA Grapalat" w:hAnsi="GHEA Grapalat"/>
          <w:lang w:val="hy-AM"/>
        </w:rPr>
        <w:t xml:space="preserve"> արտահանման մաքսատուրքերի, որոնք կիրառվում են Միության մաքսային տարածքի սահմաններից դուրս արտահանվող հում նավթի </w:t>
      </w:r>
      <w:r w:rsidR="00392ADC" w:rsidRPr="00B456B3">
        <w:rPr>
          <w:rFonts w:ascii="GHEA Grapalat" w:hAnsi="GHEA Grapalat"/>
          <w:lang w:val="hy-AM"/>
        </w:rPr>
        <w:t>եւ</w:t>
      </w:r>
      <w:r w:rsidRPr="00B456B3">
        <w:rPr>
          <w:rFonts w:ascii="GHEA Grapalat" w:hAnsi="GHEA Grapalat"/>
          <w:lang w:val="hy-AM"/>
        </w:rPr>
        <w:t xml:space="preserve"> նավթից ստացված ապրանքների առանձին կատեգորիաների (նավթամթերքների) նկատմամբ), որոնք մուտքագրվել են այն անդամ պետության լիազոր մարմնի միասնական հաշվին, որտեղ դրանք ենթակա են վճարման՝ Եվրասիական տնտեսական միության Մաքսային օրենսգրքի համաձայն: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Ներմուծման մաքսատուրքերը կարող են հաշվանցվել հատուկ, հակագնագցման, փոխհատուցման տուրքերի վճարման գծով վճարողների պարտքի մարման դիմաց։</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9.</w:t>
      </w:r>
      <w:r w:rsidR="00392ADC" w:rsidRPr="00B456B3">
        <w:rPr>
          <w:rFonts w:ascii="GHEA Grapalat" w:hAnsi="GHEA Grapalat"/>
          <w:lang w:val="hy-AM"/>
        </w:rPr>
        <w:t xml:space="preserve"> </w:t>
      </w:r>
      <w:r w:rsidRPr="00B456B3">
        <w:rPr>
          <w:rFonts w:ascii="GHEA Grapalat" w:hAnsi="GHEA Grapalat"/>
          <w:lang w:val="hy-AM"/>
        </w:rPr>
        <w:t>Լիազոր մարմիններն առանձին–առանձին հաշվի են առնում`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 լիազոր մարմնի միասնական հաշվին հատուկ, հակագնագցման, փոխհատուցման տուրքերի մուտքերը (վերադարձվող գումարները, պարտքի մարման դիմաց հաշվանցումները),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 բաշխված հատուկ, հակագնագցման, փոխհատուցման տուրքերի գումարները, որոնք փոխանցվել են այլ անդամ պետությունների արտարժութային հաշիվներին,</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3) անդամ պետության բյուջե հաշվեգրված մուտքերը, որոնք առաջացել են այդ անդամ պետության կողմից հատուկ, հակագնագցման, փոխհատուցման տուրքերը բաշխելու արդյունքում,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lastRenderedPageBreak/>
        <w:t>4) այլ անդամ պետություններից անդամ պետության բյուջե մուտքագրված հատուկ, հակագնագցման, փոխհատուցման տուրքերի գումարները,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 xml:space="preserve">5) հատուկ, հակագնագցման, փոխհատուցման տուրքերը բաշխելու հետ կապված գումարների փոխանցման գծով անդամ պետության պարտավորությունների չկատարման, մասամբ կատարման </w:t>
      </w:r>
      <w:r w:rsidR="00392ADC" w:rsidRPr="00B456B3">
        <w:rPr>
          <w:rFonts w:ascii="GHEA Grapalat" w:hAnsi="GHEA Grapalat"/>
          <w:lang w:val="hy-AM"/>
        </w:rPr>
        <w:t>եւ</w:t>
      </w:r>
      <w:r w:rsidRPr="00B456B3">
        <w:rPr>
          <w:rFonts w:ascii="GHEA Grapalat" w:hAnsi="GHEA Grapalat"/>
          <w:lang w:val="hy-AM"/>
        </w:rPr>
        <w:t xml:space="preserve"> (կամ) ոչ ժամանակին կատարման հանգեցնող` սույն Կանոնակարգի խախտման համար անդամ պետությունների բյուջե մուտքագրված տոկոսները,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6) հատուկ, հակագնագցման, փոխհատուցման տուրքերի այն գումարները, որոնց փոխանցումը մյուս անդամ պետությունների արտարժութային հաշիվներին կասեցվել է։</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10.</w:t>
      </w:r>
      <w:r w:rsidR="00392ADC" w:rsidRPr="00B456B3">
        <w:rPr>
          <w:rFonts w:ascii="GHEA Grapalat" w:hAnsi="GHEA Grapalat"/>
          <w:lang w:val="hy-AM"/>
        </w:rPr>
        <w:t xml:space="preserve"> </w:t>
      </w:r>
      <w:r w:rsidRPr="00B456B3">
        <w:rPr>
          <w:rFonts w:ascii="GHEA Grapalat" w:hAnsi="GHEA Grapalat"/>
          <w:lang w:val="hy-AM"/>
        </w:rPr>
        <w:t>Սույն Կանոնակարգի 9-րդ կետում նշված մուտքերը,</w:t>
      </w:r>
      <w:r w:rsidR="00392ADC" w:rsidRPr="00B456B3">
        <w:rPr>
          <w:rFonts w:ascii="GHEA Grapalat" w:hAnsi="GHEA Grapalat"/>
          <w:lang w:val="hy-AM"/>
        </w:rPr>
        <w:t xml:space="preserve"> </w:t>
      </w:r>
      <w:r w:rsidRPr="00B456B3">
        <w:rPr>
          <w:rFonts w:ascii="GHEA Grapalat" w:hAnsi="GHEA Grapalat"/>
          <w:lang w:val="hy-AM"/>
        </w:rPr>
        <w:t>յուրաքանչյուր անդամ պետության կողմից առանձին-առանձին, արտացոլվում են բյուջեի կատարողականում։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11.</w:t>
      </w:r>
      <w:r w:rsidR="00392ADC" w:rsidRPr="00B456B3">
        <w:rPr>
          <w:rFonts w:ascii="GHEA Grapalat" w:hAnsi="GHEA Grapalat"/>
          <w:lang w:val="hy-AM"/>
        </w:rPr>
        <w:t xml:space="preserve"> </w:t>
      </w:r>
      <w:r w:rsidRPr="00B456B3">
        <w:rPr>
          <w:rFonts w:ascii="GHEA Grapalat" w:hAnsi="GHEA Grapalat"/>
          <w:lang w:val="hy-AM"/>
        </w:rPr>
        <w:t>Լիազոր մարմնի միասնական հաշվին անդամ պետության օրացուցային տարվա վերջին աշխատանքային օրը մուտք եղած հատուկ, հակագնագցման, փոխհատուցման տուրքերի գումարներն արտացոլվում են հաշվետու տարվա բյուջեի կատարողականում: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12.</w:t>
      </w:r>
      <w:r w:rsidR="00392ADC" w:rsidRPr="00B456B3">
        <w:rPr>
          <w:rFonts w:ascii="GHEA Grapalat" w:hAnsi="GHEA Grapalat"/>
          <w:lang w:val="hy-AM"/>
        </w:rPr>
        <w:t xml:space="preserve"> </w:t>
      </w:r>
      <w:r w:rsidRPr="00B456B3">
        <w:rPr>
          <w:rFonts w:ascii="GHEA Grapalat" w:hAnsi="GHEA Grapalat"/>
          <w:lang w:val="hy-AM"/>
        </w:rPr>
        <w:t>Անդամ պետության օրացուցային տարվա վերջին աշխատանքային օրվա ընթացքում բաշխված հատուկ, հակագնագցման, փոխհատուցման</w:t>
      </w:r>
      <w:r w:rsidR="00392ADC" w:rsidRPr="00B456B3">
        <w:rPr>
          <w:rFonts w:ascii="GHEA Grapalat" w:hAnsi="GHEA Grapalat"/>
          <w:lang w:val="hy-AM"/>
        </w:rPr>
        <w:t xml:space="preserve"> </w:t>
      </w:r>
      <w:r w:rsidRPr="00B456B3">
        <w:rPr>
          <w:rFonts w:ascii="GHEA Grapalat" w:hAnsi="GHEA Grapalat"/>
          <w:lang w:val="hy-AM"/>
        </w:rPr>
        <w:t xml:space="preserve">գումարները փոխանցվում են այդ անդամ պետության բյուջե </w:t>
      </w:r>
      <w:r w:rsidR="00392ADC" w:rsidRPr="00B456B3">
        <w:rPr>
          <w:rFonts w:ascii="GHEA Grapalat" w:hAnsi="GHEA Grapalat"/>
          <w:lang w:val="hy-AM"/>
        </w:rPr>
        <w:t>եւ</w:t>
      </w:r>
      <w:r w:rsidRPr="00B456B3">
        <w:rPr>
          <w:rFonts w:ascii="GHEA Grapalat" w:hAnsi="GHEA Grapalat"/>
          <w:lang w:val="hy-AM"/>
        </w:rPr>
        <w:t xml:space="preserve"> մյուս անդամ պետությունների արտարժութային հաշիվներին անդամ պետության ընթացիկ տարվա երկրորդ աշխատանքային օրվանից ոչ ուշ, ինչպես նա</w:t>
      </w:r>
      <w:r w:rsidR="00392ADC" w:rsidRPr="00B456B3">
        <w:rPr>
          <w:rFonts w:ascii="GHEA Grapalat" w:hAnsi="GHEA Grapalat"/>
          <w:lang w:val="hy-AM"/>
        </w:rPr>
        <w:t>եւ</w:t>
      </w:r>
      <w:r w:rsidRPr="00B456B3">
        <w:rPr>
          <w:rFonts w:ascii="GHEA Grapalat" w:hAnsi="GHEA Grapalat"/>
          <w:lang w:val="hy-AM"/>
        </w:rPr>
        <w:t xml:space="preserve"> արտացոլվում են հաշվետու տարվա բյուջեի կատարողականում։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13.</w:t>
      </w:r>
      <w:r w:rsidR="00392ADC" w:rsidRPr="00B456B3">
        <w:rPr>
          <w:rFonts w:ascii="GHEA Grapalat" w:hAnsi="GHEA Grapalat"/>
          <w:lang w:val="hy-AM"/>
        </w:rPr>
        <w:t xml:space="preserve"> </w:t>
      </w:r>
      <w:r w:rsidRPr="00B456B3">
        <w:rPr>
          <w:rFonts w:ascii="GHEA Grapalat" w:hAnsi="GHEA Grapalat"/>
          <w:lang w:val="hy-AM"/>
        </w:rPr>
        <w:t>Մյուս անդամ պետությունների օրացուցային տարվա վերջին աշխատանքային օրվա ընթացքում մյուս անդամ պետությունների լիազոր մարմինների կողմից տվյալ անդամ պետության բյուջե փոխանցված՝ հատուկ, հակագնագցման, փոխհատուցման տուրքերի բաշխումից ստացված եկամուտներն արտացոլվում են ընթացիկ տարվա բյուջեի կատարողականում։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14.</w:t>
      </w:r>
      <w:r w:rsidR="00392ADC" w:rsidRPr="00B456B3">
        <w:rPr>
          <w:rFonts w:ascii="GHEA Grapalat" w:hAnsi="GHEA Grapalat"/>
          <w:lang w:val="hy-AM"/>
        </w:rPr>
        <w:t xml:space="preserve"> </w:t>
      </w:r>
      <w:r w:rsidRPr="00B456B3">
        <w:rPr>
          <w:rFonts w:ascii="GHEA Grapalat" w:hAnsi="GHEA Grapalat"/>
          <w:lang w:val="hy-AM"/>
        </w:rPr>
        <w:t xml:space="preserve">Լիազոր մարմնի միասնական հաշվում եղած դրամական միջոցների նկատմամբ բռնագանձում չի կարող տարածվել ո՛չ դատական ակտերի կատարման կարգով </w:t>
      </w:r>
      <w:r w:rsidR="00392ADC" w:rsidRPr="00B456B3">
        <w:rPr>
          <w:rFonts w:ascii="GHEA Grapalat" w:hAnsi="GHEA Grapalat"/>
          <w:lang w:val="hy-AM"/>
        </w:rPr>
        <w:t>եւ</w:t>
      </w:r>
      <w:r w:rsidRPr="00B456B3">
        <w:rPr>
          <w:rFonts w:ascii="GHEA Grapalat" w:hAnsi="GHEA Grapalat"/>
          <w:lang w:val="hy-AM"/>
        </w:rPr>
        <w:t xml:space="preserve"> ո՛չ էլ որ</w:t>
      </w:r>
      <w:r w:rsidR="00392ADC" w:rsidRPr="00B456B3">
        <w:rPr>
          <w:rFonts w:ascii="GHEA Grapalat" w:hAnsi="GHEA Grapalat"/>
          <w:lang w:val="hy-AM"/>
        </w:rPr>
        <w:t>եւ</w:t>
      </w:r>
      <w:r w:rsidRPr="00B456B3">
        <w:rPr>
          <w:rFonts w:ascii="GHEA Grapalat" w:hAnsi="GHEA Grapalat"/>
          <w:lang w:val="hy-AM"/>
        </w:rPr>
        <w:t>է այլ եղանակով՝ բացառությամբ</w:t>
      </w:r>
      <w:r w:rsidR="00392ADC" w:rsidRPr="00B456B3">
        <w:rPr>
          <w:rFonts w:ascii="GHEA Grapalat" w:hAnsi="GHEA Grapalat"/>
          <w:lang w:val="hy-AM"/>
        </w:rPr>
        <w:t xml:space="preserve"> </w:t>
      </w:r>
      <w:r w:rsidRPr="00B456B3">
        <w:rPr>
          <w:rFonts w:ascii="GHEA Grapalat" w:hAnsi="GHEA Grapalat"/>
          <w:lang w:val="hy-AM"/>
        </w:rPr>
        <w:t>մաքսային վճարների, հատուկ, հակագնագցման, փոխհատուցման տուրքերի (տոկոսավճարների), ինչպես նա</w:t>
      </w:r>
      <w:r w:rsidR="00392ADC" w:rsidRPr="00B456B3">
        <w:rPr>
          <w:rFonts w:ascii="GHEA Grapalat" w:hAnsi="GHEA Grapalat"/>
          <w:lang w:val="hy-AM"/>
        </w:rPr>
        <w:t>եւ</w:t>
      </w:r>
      <w:r w:rsidRPr="00B456B3">
        <w:rPr>
          <w:rFonts w:ascii="GHEA Grapalat" w:hAnsi="GHEA Grapalat"/>
          <w:lang w:val="hy-AM"/>
        </w:rPr>
        <w:t xml:space="preserve"> տույժերի վճարման գծով Եվրասիական տնտեսական միության Մաքսային օրենսգրքին համապատասխան պարտքի բռնագանձման </w:t>
      </w:r>
      <w:bookmarkStart w:id="0" w:name="_GoBack"/>
      <w:bookmarkEnd w:id="0"/>
      <w:r w:rsidRPr="00B456B3">
        <w:rPr>
          <w:rFonts w:ascii="GHEA Grapalat" w:hAnsi="GHEA Grapalat"/>
          <w:lang w:val="hy-AM"/>
        </w:rPr>
        <w:t>դեպքերի։</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15.</w:t>
      </w:r>
      <w:r w:rsidR="00392ADC" w:rsidRPr="00B456B3">
        <w:rPr>
          <w:rFonts w:ascii="GHEA Grapalat" w:hAnsi="GHEA Grapalat"/>
          <w:lang w:val="hy-AM"/>
        </w:rPr>
        <w:t xml:space="preserve"> </w:t>
      </w:r>
      <w:r w:rsidRPr="00B456B3">
        <w:rPr>
          <w:rFonts w:ascii="GHEA Grapalat" w:hAnsi="GHEA Grapalat"/>
          <w:lang w:val="hy-AM"/>
        </w:rPr>
        <w:t>Ժամանակավոր հատուկ, ժամանակավոր հակագնագցման, ժամանակավոր փոխհատուցման տուրքերը վճարվում են (գանձվում են) ազգային արժույթով այն անդամ պետության օրենսդրությամբ սահմանված հաշվին, որի մաքսային մարմինները գանձում են ժամանակավոր հատուկ, ժամանակավոր հակագնագցման, ժամանակավոր փոխհատուցման տուրքերը: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16.</w:t>
      </w:r>
      <w:r w:rsidR="00392ADC" w:rsidRPr="00B456B3">
        <w:rPr>
          <w:rFonts w:ascii="GHEA Grapalat" w:hAnsi="GHEA Grapalat"/>
          <w:lang w:val="hy-AM"/>
        </w:rPr>
        <w:t xml:space="preserve"> </w:t>
      </w:r>
      <w:r w:rsidRPr="00B456B3">
        <w:rPr>
          <w:rFonts w:ascii="GHEA Grapalat" w:hAnsi="GHEA Grapalat"/>
          <w:lang w:val="hy-AM"/>
        </w:rPr>
        <w:t xml:space="preserve">«Երրորդ երկրների նկատմամբ հատուկ, հակագնագցման </w:t>
      </w:r>
      <w:r w:rsidR="00392ADC" w:rsidRPr="00B456B3">
        <w:rPr>
          <w:rFonts w:ascii="GHEA Grapalat" w:hAnsi="GHEA Grapalat"/>
          <w:lang w:val="hy-AM"/>
        </w:rPr>
        <w:t>եւ</w:t>
      </w:r>
      <w:r w:rsidRPr="00B456B3">
        <w:rPr>
          <w:rFonts w:ascii="GHEA Grapalat" w:hAnsi="GHEA Grapalat"/>
          <w:lang w:val="hy-AM"/>
        </w:rPr>
        <w:t xml:space="preserve"> փոխհատուցման միջոցների կիրառման մասին» Արձանագրությամբ (Պայմանագրի 8-րդ հավելված) սահմանված դեպքերում ժամանակավոր հատուկ, ժամանակավոր հակագնագցման, ժամանակավոր փոխհատուցման վճարված (գանձված) գումարները, ինչպես նա</w:t>
      </w:r>
      <w:r w:rsidR="00392ADC" w:rsidRPr="00B456B3">
        <w:rPr>
          <w:rFonts w:ascii="GHEA Grapalat" w:hAnsi="GHEA Grapalat"/>
          <w:lang w:val="hy-AM"/>
        </w:rPr>
        <w:t>եւ</w:t>
      </w:r>
      <w:r w:rsidRPr="00B456B3">
        <w:rPr>
          <w:rFonts w:ascii="GHEA Grapalat" w:hAnsi="GHEA Grapalat"/>
          <w:lang w:val="hy-AM"/>
        </w:rPr>
        <w:t xml:space="preserve"> ժամանակավոր տուրքերի համապատասխան տեսակների գանձման համար սահմանված կարգով վճարված հակագնագցման, փոխհատուցման տուրքերի գումարները</w:t>
      </w:r>
      <w:r w:rsidR="00392ADC" w:rsidRPr="00B456B3">
        <w:rPr>
          <w:rFonts w:ascii="GHEA Grapalat" w:hAnsi="GHEA Grapalat"/>
          <w:lang w:val="hy-AM"/>
        </w:rPr>
        <w:t xml:space="preserve"> </w:t>
      </w:r>
      <w:r w:rsidRPr="00B456B3">
        <w:rPr>
          <w:rFonts w:ascii="GHEA Grapalat" w:hAnsi="GHEA Grapalat"/>
          <w:lang w:val="hy-AM"/>
        </w:rPr>
        <w:t xml:space="preserve">հաշվանցվում են հատուկ, հակագնագցման, փոխհատուցման տուրքերի դիմաց </w:t>
      </w:r>
      <w:r w:rsidR="00392ADC" w:rsidRPr="00B456B3">
        <w:rPr>
          <w:rFonts w:ascii="GHEA Grapalat" w:hAnsi="GHEA Grapalat"/>
          <w:lang w:val="hy-AM"/>
        </w:rPr>
        <w:t>եւ</w:t>
      </w:r>
      <w:r w:rsidRPr="00B456B3">
        <w:rPr>
          <w:rFonts w:ascii="GHEA Grapalat" w:hAnsi="GHEA Grapalat"/>
          <w:lang w:val="hy-AM"/>
        </w:rPr>
        <w:t xml:space="preserve"> հաշվեգրվում են </w:t>
      </w:r>
      <w:r w:rsidRPr="00B456B3">
        <w:rPr>
          <w:rFonts w:ascii="GHEA Grapalat" w:hAnsi="GHEA Grapalat"/>
          <w:lang w:val="hy-AM"/>
        </w:rPr>
        <w:lastRenderedPageBreak/>
        <w:t xml:space="preserve">անդամ պետության լիազոր մարմնի միասնական հաշվին, որտեղ դրանք վճարվել են Հանձնաժողովի՝ «Հատուկ պաշտպանական, հակագնագցման, փոխհատուցման միջոց կիրառելու (այն երկարաձգելու, ապրանքների բաղադրատարրերի </w:t>
      </w:r>
      <w:r w:rsidR="00392ADC" w:rsidRPr="00B456B3">
        <w:rPr>
          <w:rFonts w:ascii="GHEA Grapalat" w:hAnsi="GHEA Grapalat"/>
          <w:lang w:val="hy-AM"/>
        </w:rPr>
        <w:t>եւ</w:t>
      </w:r>
      <w:r w:rsidRPr="00B456B3">
        <w:rPr>
          <w:rFonts w:ascii="GHEA Grapalat" w:hAnsi="GHEA Grapalat"/>
          <w:lang w:val="hy-AM"/>
        </w:rPr>
        <w:t xml:space="preserve"> (կամ) ածանցյալ ապրանքների վրա տարածելու) մասին» համապատասխան որոշումն ուժի մեջ մտնելուց հետո 30 աշխատանքային </w:t>
      </w:r>
      <w:r w:rsidR="002C12B1" w:rsidRPr="00B456B3">
        <w:rPr>
          <w:rFonts w:ascii="GHEA Grapalat" w:hAnsi="GHEA Grapalat"/>
          <w:lang w:val="hy-AM"/>
        </w:rPr>
        <w:t>օրվանից</w:t>
      </w:r>
      <w:r w:rsidRPr="00B456B3">
        <w:rPr>
          <w:rFonts w:ascii="GHEA Grapalat" w:hAnsi="GHEA Grapalat"/>
          <w:lang w:val="hy-AM"/>
        </w:rPr>
        <w:t xml:space="preserve"> ոչ ուշ։</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 xml:space="preserve">«Երրորդ երկրների նկատմամբ հատուկ, հակագնագցման </w:t>
      </w:r>
      <w:r w:rsidR="00392ADC" w:rsidRPr="00B456B3">
        <w:rPr>
          <w:rFonts w:ascii="GHEA Grapalat" w:hAnsi="GHEA Grapalat"/>
          <w:lang w:val="hy-AM"/>
        </w:rPr>
        <w:t>եւ</w:t>
      </w:r>
      <w:r w:rsidRPr="00B456B3">
        <w:rPr>
          <w:rFonts w:ascii="GHEA Grapalat" w:hAnsi="GHEA Grapalat"/>
          <w:lang w:val="hy-AM"/>
        </w:rPr>
        <w:t xml:space="preserve"> փոխհատուցման միջոցներ կիրառելու մասին» Արձանագրությամբ (Պայմանագրի 8-րդ հավելված) սահմանված դեպքերում հակագնագցման տուրքերի վճարման ապահովման գումարները հաշվանցվում են հակագնացման տուրքերի դիմաց </w:t>
      </w:r>
      <w:r w:rsidR="00392ADC" w:rsidRPr="00B456B3">
        <w:rPr>
          <w:rFonts w:ascii="GHEA Grapalat" w:hAnsi="GHEA Grapalat"/>
          <w:lang w:val="hy-AM"/>
        </w:rPr>
        <w:t>եւ</w:t>
      </w:r>
      <w:r w:rsidRPr="00B456B3">
        <w:rPr>
          <w:rFonts w:ascii="GHEA Grapalat" w:hAnsi="GHEA Grapalat"/>
          <w:lang w:val="hy-AM"/>
        </w:rPr>
        <w:t xml:space="preserve"> հաշվեգրվում են այն անդամ պետության լիազոր մարմնի միասնական հաշվին, որտեղ դրանք վճարվել են «Հակագնագցման միջոցների կիրառման մասին» Հանձնաժողովի համապատասխան որոշումն ուժի մեջ մտնելու օրվանից ոչ ուշ, քան 30 օր հետո։</w:t>
      </w:r>
    </w:p>
    <w:p w:rsidR="00392ADC" w:rsidRPr="00B456B3" w:rsidRDefault="00392ADC" w:rsidP="00B456B3">
      <w:pPr>
        <w:spacing w:after="0" w:line="240" w:lineRule="auto"/>
        <w:rPr>
          <w:rFonts w:ascii="GHEA Grapalat" w:hAnsi="GHEA Grapalat"/>
          <w:lang w:val="hy-AM"/>
        </w:rPr>
      </w:pPr>
    </w:p>
    <w:p w:rsidR="00F1538C" w:rsidRPr="00B456B3" w:rsidRDefault="00F1538C" w:rsidP="00B456B3">
      <w:pPr>
        <w:spacing w:after="0" w:line="240" w:lineRule="auto"/>
        <w:ind w:firstLine="540"/>
        <w:jc w:val="center"/>
        <w:rPr>
          <w:rFonts w:ascii="GHEA Grapalat" w:hAnsi="GHEA Grapalat"/>
          <w:b/>
          <w:lang w:val="hy-AM"/>
        </w:rPr>
      </w:pPr>
      <w:r w:rsidRPr="00B456B3">
        <w:rPr>
          <w:rFonts w:ascii="GHEA Grapalat" w:hAnsi="GHEA Grapalat"/>
          <w:b/>
          <w:lang w:val="hy-AM"/>
        </w:rPr>
        <w:t>III.</w:t>
      </w:r>
      <w:r w:rsidR="00392ADC" w:rsidRPr="00B456B3">
        <w:rPr>
          <w:rFonts w:ascii="GHEA Grapalat" w:hAnsi="GHEA Grapalat"/>
          <w:b/>
          <w:lang w:val="hy-AM"/>
        </w:rPr>
        <w:t xml:space="preserve"> </w:t>
      </w:r>
      <w:r w:rsidRPr="00B456B3">
        <w:rPr>
          <w:rFonts w:ascii="GHEA Grapalat" w:hAnsi="GHEA Grapalat"/>
          <w:b/>
          <w:lang w:val="hy-AM"/>
        </w:rPr>
        <w:t>Հատուկ հակագնագցման, փոխհատուցման տուրքերի գումարների վերադարձը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17.</w:t>
      </w:r>
      <w:r w:rsidR="00392ADC" w:rsidRPr="00B456B3">
        <w:rPr>
          <w:rFonts w:ascii="GHEA Grapalat" w:hAnsi="GHEA Grapalat"/>
          <w:lang w:val="hy-AM"/>
        </w:rPr>
        <w:t xml:space="preserve"> </w:t>
      </w:r>
      <w:r w:rsidRPr="00B456B3">
        <w:rPr>
          <w:rFonts w:ascii="GHEA Grapalat" w:hAnsi="GHEA Grapalat"/>
          <w:lang w:val="hy-AM"/>
        </w:rPr>
        <w:t>Ժամանակավոր հատուկ, ժամանակավոր հակագնագցման, ժամանակավոր փոխհատուցման տուրքերի, ինչպես նա</w:t>
      </w:r>
      <w:r w:rsidR="00392ADC" w:rsidRPr="00B456B3">
        <w:rPr>
          <w:rFonts w:ascii="GHEA Grapalat" w:hAnsi="GHEA Grapalat"/>
          <w:lang w:val="hy-AM"/>
        </w:rPr>
        <w:t>եւ</w:t>
      </w:r>
      <w:r w:rsidRPr="00B456B3">
        <w:rPr>
          <w:rFonts w:ascii="GHEA Grapalat" w:hAnsi="GHEA Grapalat"/>
          <w:lang w:val="hy-AM"/>
        </w:rPr>
        <w:t xml:space="preserve"> ժամանակավոր հակագնագցման, ժամանակավոր փոխհատուցման տուրքերի գանձման համար սահմանված կարգով գանձվող հակագնագցման, փոխհատուցման գումարների վերադարձը վճարողին իրականացվում է «Երրորդ երկրների նկատմամբ հատուկ, պաշտպանական, հակագնագցման </w:t>
      </w:r>
      <w:r w:rsidR="00392ADC" w:rsidRPr="00B456B3">
        <w:rPr>
          <w:rFonts w:ascii="GHEA Grapalat" w:hAnsi="GHEA Grapalat"/>
          <w:lang w:val="hy-AM"/>
        </w:rPr>
        <w:t>եւ</w:t>
      </w:r>
      <w:r w:rsidRPr="00B456B3">
        <w:rPr>
          <w:rFonts w:ascii="GHEA Grapalat" w:hAnsi="GHEA Grapalat"/>
          <w:lang w:val="hy-AM"/>
        </w:rPr>
        <w:t xml:space="preserve"> փոխհատուցման միջոցների կիրառման մասին» Արձանագրությամբ (Պայմանագրի 8-րդ հավելված) սահմանված դեպքերում այն անդամ պետության օրենսդրությամբ սահմանված կարգով, որում վճարվել էին (գանձվել էին) նշված տուրքերը (եթե Եվրասիական տնտեսական միության Մաքսային օրենսգրքով այլ բան չի սահմանվել)։</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18.</w:t>
      </w:r>
      <w:r w:rsidR="00392ADC" w:rsidRPr="00B456B3">
        <w:rPr>
          <w:rFonts w:ascii="GHEA Grapalat" w:hAnsi="GHEA Grapalat"/>
          <w:lang w:val="hy-AM"/>
        </w:rPr>
        <w:t xml:space="preserve"> </w:t>
      </w:r>
      <w:r w:rsidRPr="00B456B3">
        <w:rPr>
          <w:rFonts w:ascii="GHEA Grapalat" w:hAnsi="GHEA Grapalat"/>
          <w:lang w:val="hy-AM"/>
        </w:rPr>
        <w:t>Հատուկ, հակագնագցման, փոխհատուցման գումարների վերադարձն իրականացվում է այն անդամ պետության օրենսդրության համաձայն, որում վճարվել էին (գանձվել էին) նշված տուրքերը (եթե Եվրասիական տնտեսական միության Մաքսային օրենսգրքով այլ բան չի սահմանվել)՝ հաշվի առնելով սույն Կանոնակարգը։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19.</w:t>
      </w:r>
      <w:r w:rsidR="00392ADC" w:rsidRPr="00B456B3">
        <w:rPr>
          <w:rFonts w:ascii="GHEA Grapalat" w:hAnsi="GHEA Grapalat"/>
          <w:lang w:val="hy-AM"/>
        </w:rPr>
        <w:t xml:space="preserve"> </w:t>
      </w:r>
      <w:r w:rsidRPr="00B456B3">
        <w:rPr>
          <w:rFonts w:ascii="GHEA Grapalat" w:hAnsi="GHEA Grapalat"/>
          <w:lang w:val="hy-AM"/>
        </w:rPr>
        <w:t>Հատուկ, հակագնագցման, փոխհատուցման գումարների վերադարձը, դրանց հաշվանցումը` պարտքի մարման դիմաց, իրականացվում է ընթացիկ օրվա ընթացքում լիազոր մարմնի միասնական հաշվից լիազոր մարմնի միասնական հաշվին մուտք եղած, ինչպես նա</w:t>
      </w:r>
      <w:r w:rsidR="00392ADC" w:rsidRPr="00B456B3">
        <w:rPr>
          <w:rFonts w:ascii="GHEA Grapalat" w:hAnsi="GHEA Grapalat"/>
          <w:lang w:val="hy-AM"/>
        </w:rPr>
        <w:t>եւ</w:t>
      </w:r>
      <w:r w:rsidRPr="00B456B3">
        <w:rPr>
          <w:rFonts w:ascii="GHEA Grapalat" w:hAnsi="GHEA Grapalat"/>
          <w:lang w:val="hy-AM"/>
        </w:rPr>
        <w:t xml:space="preserve"> հաշվետու օրվա ընթացքում հատուկ, հակագնագցման, փոխհատուցման տուրքերի վճարման հաշվին հաշվեգրված գումարների սահմաններում՝ հաշվի առնելով այն հատուկ, հակագնագցման, փոխհատուցման տուրքերի գումարների վերադարձը, որոնք հաշվետու օրվա ընթացքում անդամ պետության ազգային (կենտրոնական) բանկի կողմից չեն ընդունվել վճարման համար՝ բացառությամբ սույն Կանոնակարգի 20-րդ կետով սահմանված դեպքերի։</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20.</w:t>
      </w:r>
      <w:r w:rsidR="00392ADC" w:rsidRPr="00B456B3">
        <w:rPr>
          <w:rFonts w:ascii="GHEA Grapalat" w:hAnsi="GHEA Grapalat"/>
          <w:lang w:val="hy-AM"/>
        </w:rPr>
        <w:t xml:space="preserve"> </w:t>
      </w:r>
      <w:r w:rsidRPr="00B456B3">
        <w:rPr>
          <w:rFonts w:ascii="GHEA Grapalat" w:hAnsi="GHEA Grapalat"/>
          <w:lang w:val="hy-AM"/>
        </w:rPr>
        <w:t>Հատուկ, հակագնագցման, փոխհատուցման տուրքերի գումարները վճարողին վերադարձնելը, դրանց հաշվեգրումը պարտքը մարելու հաշվին իրականացվում են հաշվետու օրվա ընթացքում Ղազախստանի Հանրապետության լիազոր մարմնի միասնական հաշվից հատուկ, հակագնագցման, փոխհատուցման տուրքերի այն գումարների սահմաններում, որոնք մուտք են գործել (հաշվեգրվել են) Ղազախստանի Հանրապետության լիազոր մարմնի միասնական գումարների վերադարձման (հաշվեգրման) օրը: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lastRenderedPageBreak/>
        <w:t>21.</w:t>
      </w:r>
      <w:r w:rsidR="00392ADC" w:rsidRPr="00B456B3">
        <w:rPr>
          <w:rFonts w:ascii="GHEA Grapalat" w:hAnsi="GHEA Grapalat"/>
          <w:lang w:val="hy-AM"/>
        </w:rPr>
        <w:t xml:space="preserve"> </w:t>
      </w:r>
      <w:r w:rsidRPr="00B456B3">
        <w:rPr>
          <w:rFonts w:ascii="GHEA Grapalat" w:hAnsi="GHEA Grapalat"/>
          <w:lang w:val="hy-AM"/>
        </w:rPr>
        <w:t xml:space="preserve">Ընթացիկ օրվա ընթացքում վերադարձման </w:t>
      </w:r>
      <w:r w:rsidR="00392ADC" w:rsidRPr="00B456B3">
        <w:rPr>
          <w:rFonts w:ascii="GHEA Grapalat" w:hAnsi="GHEA Grapalat"/>
          <w:lang w:val="hy-AM"/>
        </w:rPr>
        <w:t>եւ</w:t>
      </w:r>
      <w:r w:rsidRPr="00B456B3">
        <w:rPr>
          <w:rFonts w:ascii="GHEA Grapalat" w:hAnsi="GHEA Grapalat"/>
          <w:lang w:val="hy-AM"/>
        </w:rPr>
        <w:t xml:space="preserve"> (կամ) պարտքի մարման դիմաց հաշմանցման ենթակա հատուկ, հակագնագցման, փոխհատուցման տուրքերի գումարների որոշումն իրականացվում է` նախքան մուտք եղած հատուկ, հակագնագցման, փոխհատուցման տուրքերի գումարների բաշխումը անդամ պետությունների միջ</w:t>
      </w:r>
      <w:r w:rsidR="00392ADC" w:rsidRPr="00B456B3">
        <w:rPr>
          <w:rFonts w:ascii="GHEA Grapalat" w:hAnsi="GHEA Grapalat"/>
          <w:lang w:val="hy-AM"/>
        </w:rPr>
        <w:t>եւ</w:t>
      </w:r>
      <w:r w:rsidRPr="00B456B3">
        <w:rPr>
          <w:rFonts w:ascii="GHEA Grapalat" w:hAnsi="GHEA Grapalat"/>
          <w:lang w:val="hy-AM"/>
        </w:rPr>
        <w:t>։</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22.</w:t>
      </w:r>
      <w:r w:rsidR="00392ADC" w:rsidRPr="00B456B3">
        <w:rPr>
          <w:rFonts w:ascii="GHEA Grapalat" w:hAnsi="GHEA Grapalat"/>
          <w:lang w:val="hy-AM"/>
        </w:rPr>
        <w:t xml:space="preserve"> </w:t>
      </w:r>
      <w:r w:rsidRPr="00B456B3">
        <w:rPr>
          <w:rFonts w:ascii="GHEA Grapalat" w:hAnsi="GHEA Grapalat"/>
          <w:lang w:val="hy-AM"/>
        </w:rPr>
        <w:t xml:space="preserve">Հատուկ, հակագնագցման, փոխհատուցման տուրքերի վերադարձը </w:t>
      </w:r>
      <w:r w:rsidR="00392ADC" w:rsidRPr="00B456B3">
        <w:rPr>
          <w:rFonts w:ascii="GHEA Grapalat" w:hAnsi="GHEA Grapalat"/>
          <w:lang w:val="hy-AM"/>
        </w:rPr>
        <w:t>եւ</w:t>
      </w:r>
      <w:r w:rsidRPr="00B456B3">
        <w:rPr>
          <w:rFonts w:ascii="GHEA Grapalat" w:hAnsi="GHEA Grapalat"/>
          <w:lang w:val="hy-AM"/>
        </w:rPr>
        <w:t xml:space="preserve"> (կամ) դրանց հաշվանցումը պարտքի մարման դիմաց իրականացնելու համար միջոցների անբավարարության դեպքում, սույն Կանոնակարգի 19-րդ </w:t>
      </w:r>
      <w:r w:rsidR="00392ADC" w:rsidRPr="00B456B3">
        <w:rPr>
          <w:rFonts w:ascii="GHEA Grapalat" w:hAnsi="GHEA Grapalat"/>
          <w:lang w:val="hy-AM"/>
        </w:rPr>
        <w:t>եւ</w:t>
      </w:r>
      <w:r w:rsidRPr="00B456B3">
        <w:rPr>
          <w:rFonts w:ascii="GHEA Grapalat" w:hAnsi="GHEA Grapalat"/>
          <w:lang w:val="hy-AM"/>
        </w:rPr>
        <w:t xml:space="preserve"> 20-րդ կետերին համապատասխան, անդամ պետությունները նշված գումարների վերադարձը (հաշվանցումը) իրականացնում են հետագա աշխատանքային օրերի ընթացքում։</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Հատուկ, հակագնագցման, փոխհատուցման տուրքերը վճարողին ոչ ժամանակին վերադարձնելու համար տուժանքները (տոկոսները) վճարվում են վճարողին համապատասխան անդամ պետության բյուջեից եւ չեն ներառվում հատուկ, հակագնագցման, փոխհատուցման տուրքերի մեջ:</w:t>
      </w:r>
    </w:p>
    <w:p w:rsidR="00392ADC" w:rsidRPr="00B456B3" w:rsidRDefault="00392ADC" w:rsidP="00B456B3">
      <w:pPr>
        <w:spacing w:after="0" w:line="240" w:lineRule="auto"/>
        <w:rPr>
          <w:rFonts w:ascii="GHEA Grapalat" w:hAnsi="GHEA Grapalat"/>
          <w:lang w:val="hy-AM"/>
        </w:rPr>
      </w:pPr>
    </w:p>
    <w:p w:rsidR="00F1538C" w:rsidRPr="00B456B3" w:rsidRDefault="00F1538C" w:rsidP="00B456B3">
      <w:pPr>
        <w:spacing w:after="0" w:line="240" w:lineRule="auto"/>
        <w:jc w:val="center"/>
        <w:rPr>
          <w:rFonts w:ascii="GHEA Grapalat" w:hAnsi="GHEA Grapalat"/>
          <w:b/>
          <w:lang w:val="hy-AM"/>
        </w:rPr>
      </w:pPr>
      <w:r w:rsidRPr="00B456B3">
        <w:rPr>
          <w:rFonts w:ascii="GHEA Grapalat" w:hAnsi="GHEA Grapalat"/>
          <w:b/>
          <w:lang w:val="hy-AM"/>
        </w:rPr>
        <w:t>IV.</w:t>
      </w:r>
      <w:r w:rsidR="00392ADC" w:rsidRPr="00B456B3">
        <w:rPr>
          <w:rFonts w:ascii="GHEA Grapalat" w:hAnsi="GHEA Grapalat"/>
          <w:b/>
          <w:lang w:val="hy-AM"/>
        </w:rPr>
        <w:t xml:space="preserve"> </w:t>
      </w:r>
      <w:r w:rsidRPr="00B456B3">
        <w:rPr>
          <w:rFonts w:ascii="GHEA Grapalat" w:hAnsi="GHEA Grapalat"/>
          <w:b/>
          <w:lang w:val="hy-AM"/>
        </w:rPr>
        <w:t>Լիազոր մարմինների միջեւ տեղեկությունների փոխանակումը</w:t>
      </w:r>
    </w:p>
    <w:p w:rsidR="00F1538C" w:rsidRPr="00B456B3" w:rsidRDefault="00F1538C" w:rsidP="00B456B3">
      <w:pPr>
        <w:spacing w:after="0" w:line="240" w:lineRule="auto"/>
        <w:ind w:firstLine="540"/>
        <w:jc w:val="both"/>
        <w:rPr>
          <w:rFonts w:ascii="GHEA Grapalat" w:hAnsi="GHEA Grapalat"/>
          <w:lang w:val="hy-AM"/>
        </w:rPr>
      </w:pPr>
      <w:r w:rsidRPr="00B456B3">
        <w:rPr>
          <w:rFonts w:ascii="GHEA Grapalat" w:hAnsi="GHEA Grapalat"/>
          <w:lang w:val="hy-AM"/>
        </w:rPr>
        <w:t>23.</w:t>
      </w:r>
      <w:r w:rsidR="00392ADC" w:rsidRPr="00B456B3">
        <w:rPr>
          <w:rFonts w:ascii="GHEA Grapalat" w:hAnsi="GHEA Grapalat"/>
          <w:lang w:val="hy-AM"/>
        </w:rPr>
        <w:t xml:space="preserve"> </w:t>
      </w:r>
      <w:r w:rsidRPr="00B456B3">
        <w:rPr>
          <w:rFonts w:ascii="GHEA Grapalat" w:hAnsi="GHEA Grapalat"/>
          <w:lang w:val="hy-AM"/>
        </w:rPr>
        <w:t>Անդամ պետությունների լիազոր մարմինների միջ</w:t>
      </w:r>
      <w:r w:rsidR="00392ADC" w:rsidRPr="00B456B3">
        <w:rPr>
          <w:rFonts w:ascii="GHEA Grapalat" w:hAnsi="GHEA Grapalat"/>
          <w:lang w:val="hy-AM"/>
        </w:rPr>
        <w:t>եւ</w:t>
      </w:r>
      <w:r w:rsidRPr="00B456B3">
        <w:rPr>
          <w:rFonts w:ascii="GHEA Grapalat" w:hAnsi="GHEA Grapalat"/>
          <w:lang w:val="hy-AM"/>
        </w:rPr>
        <w:t xml:space="preserve"> սույն Կանոնակարգը կատարելու համար անհրաժեշտ տեղեկությունների փոխանակումն իրականացվում է Հանձնաժողովի՝ տեղեկությունների փոխանակման կարգը, ձ</w:t>
      </w:r>
      <w:r w:rsidR="00392ADC" w:rsidRPr="00B456B3">
        <w:rPr>
          <w:rFonts w:ascii="GHEA Grapalat" w:hAnsi="GHEA Grapalat"/>
          <w:lang w:val="hy-AM"/>
        </w:rPr>
        <w:t>եւ</w:t>
      </w:r>
      <w:r w:rsidRPr="00B456B3">
        <w:rPr>
          <w:rFonts w:ascii="GHEA Grapalat" w:hAnsi="GHEA Grapalat"/>
          <w:lang w:val="hy-AM"/>
        </w:rPr>
        <w:t xml:space="preserve">ը </w:t>
      </w:r>
      <w:r w:rsidR="00392ADC" w:rsidRPr="00B456B3">
        <w:rPr>
          <w:rFonts w:ascii="GHEA Grapalat" w:hAnsi="GHEA Grapalat"/>
          <w:lang w:val="hy-AM"/>
        </w:rPr>
        <w:t>եւ</w:t>
      </w:r>
      <w:r w:rsidRPr="00B456B3">
        <w:rPr>
          <w:rFonts w:ascii="GHEA Grapalat" w:hAnsi="GHEA Grapalat"/>
          <w:lang w:val="hy-AM"/>
        </w:rPr>
        <w:t xml:space="preserve"> ժամկետները սահմանող որոշման համաձայն:</w:t>
      </w:r>
    </w:p>
    <w:p w:rsidR="00F1538C" w:rsidRPr="00B456B3" w:rsidRDefault="00F1538C" w:rsidP="00B456B3">
      <w:pPr>
        <w:spacing w:after="0" w:line="240" w:lineRule="auto"/>
        <w:jc w:val="center"/>
        <w:rPr>
          <w:rFonts w:ascii="GHEA Grapalat" w:hAnsi="GHEA Grapalat"/>
          <w:lang w:val="hy-AM"/>
        </w:rPr>
      </w:pPr>
      <w:r w:rsidRPr="00B456B3">
        <w:rPr>
          <w:rFonts w:ascii="GHEA Grapalat" w:hAnsi="GHEA Grapalat"/>
          <w:lang w:val="hy-AM"/>
        </w:rPr>
        <w:t>________________________</w:t>
      </w:r>
    </w:p>
    <w:p w:rsidR="00525258" w:rsidRPr="00B456B3" w:rsidRDefault="00525258" w:rsidP="00B456B3">
      <w:pPr>
        <w:spacing w:after="0" w:line="240" w:lineRule="auto"/>
        <w:rPr>
          <w:rFonts w:ascii="GHEA Grapalat" w:hAnsi="GHEA Grapalat"/>
        </w:rPr>
      </w:pPr>
    </w:p>
    <w:sectPr w:rsidR="00525258" w:rsidRPr="00B456B3" w:rsidSect="00BB1B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hideSpellingErrors/>
  <w:hideGrammaticalErrors/>
  <w:proofState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5B48DE"/>
    <w:rsid w:val="00083E1D"/>
    <w:rsid w:val="000F5A08"/>
    <w:rsid w:val="00121091"/>
    <w:rsid w:val="00125A4D"/>
    <w:rsid w:val="0017539A"/>
    <w:rsid w:val="00182C40"/>
    <w:rsid w:val="00185B20"/>
    <w:rsid w:val="001E372D"/>
    <w:rsid w:val="001F057D"/>
    <w:rsid w:val="00200496"/>
    <w:rsid w:val="00282E8C"/>
    <w:rsid w:val="002B4CA7"/>
    <w:rsid w:val="002C12B1"/>
    <w:rsid w:val="002F7C7C"/>
    <w:rsid w:val="0038580A"/>
    <w:rsid w:val="00392ADC"/>
    <w:rsid w:val="00393B32"/>
    <w:rsid w:val="003C6B1F"/>
    <w:rsid w:val="00423E1C"/>
    <w:rsid w:val="004707F4"/>
    <w:rsid w:val="0047096F"/>
    <w:rsid w:val="00497954"/>
    <w:rsid w:val="004C68B3"/>
    <w:rsid w:val="00511E20"/>
    <w:rsid w:val="00523082"/>
    <w:rsid w:val="00525258"/>
    <w:rsid w:val="0053419F"/>
    <w:rsid w:val="00560879"/>
    <w:rsid w:val="00584678"/>
    <w:rsid w:val="005B48DE"/>
    <w:rsid w:val="005C2EF9"/>
    <w:rsid w:val="005F6C04"/>
    <w:rsid w:val="006308C2"/>
    <w:rsid w:val="00633438"/>
    <w:rsid w:val="0065184D"/>
    <w:rsid w:val="00665062"/>
    <w:rsid w:val="0068392F"/>
    <w:rsid w:val="006A39FE"/>
    <w:rsid w:val="0070128E"/>
    <w:rsid w:val="007116B8"/>
    <w:rsid w:val="00780C43"/>
    <w:rsid w:val="007D328E"/>
    <w:rsid w:val="007E5AB1"/>
    <w:rsid w:val="008C2B2B"/>
    <w:rsid w:val="008E28F6"/>
    <w:rsid w:val="008F3C8E"/>
    <w:rsid w:val="00907916"/>
    <w:rsid w:val="009339D4"/>
    <w:rsid w:val="00933B5E"/>
    <w:rsid w:val="00983AE3"/>
    <w:rsid w:val="009872DE"/>
    <w:rsid w:val="009A77F3"/>
    <w:rsid w:val="00A11ECB"/>
    <w:rsid w:val="00A3508C"/>
    <w:rsid w:val="00A37D40"/>
    <w:rsid w:val="00A46C0F"/>
    <w:rsid w:val="00A918DC"/>
    <w:rsid w:val="00A93A76"/>
    <w:rsid w:val="00A976CA"/>
    <w:rsid w:val="00AC6391"/>
    <w:rsid w:val="00AD17EC"/>
    <w:rsid w:val="00AD27C7"/>
    <w:rsid w:val="00AD6F3D"/>
    <w:rsid w:val="00B4394E"/>
    <w:rsid w:val="00B456B3"/>
    <w:rsid w:val="00B77D0E"/>
    <w:rsid w:val="00B82802"/>
    <w:rsid w:val="00B92746"/>
    <w:rsid w:val="00BB1BDD"/>
    <w:rsid w:val="00C05D20"/>
    <w:rsid w:val="00C30812"/>
    <w:rsid w:val="00C345DE"/>
    <w:rsid w:val="00C82F3F"/>
    <w:rsid w:val="00CC0099"/>
    <w:rsid w:val="00D25E3D"/>
    <w:rsid w:val="00D64C5D"/>
    <w:rsid w:val="00D77273"/>
    <w:rsid w:val="00D859B3"/>
    <w:rsid w:val="00DA3BE2"/>
    <w:rsid w:val="00E02D40"/>
    <w:rsid w:val="00E315BB"/>
    <w:rsid w:val="00E530FC"/>
    <w:rsid w:val="00E570AD"/>
    <w:rsid w:val="00E842C2"/>
    <w:rsid w:val="00F1538C"/>
    <w:rsid w:val="00F357AB"/>
    <w:rsid w:val="00F60C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48DE"/>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39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g">
    <w:name w:val="Tag"/>
    <w:basedOn w:val="DefaultParagraphFont"/>
    <w:uiPriority w:val="1"/>
    <w:qFormat/>
    <w:rsid w:val="005B48DE"/>
    <w:rPr>
      <w:i/>
      <w:color w:val="FF0066"/>
    </w:rPr>
  </w:style>
  <w:style w:type="character" w:customStyle="1" w:styleId="LockedContent">
    <w:name w:val="LockedContent"/>
    <w:basedOn w:val="DefaultParagraphFont"/>
    <w:uiPriority w:val="1"/>
    <w:qFormat/>
    <w:rsid w:val="005B48DE"/>
    <w:rPr>
      <w:i/>
      <w:color w:val="808080"/>
    </w:rPr>
  </w:style>
  <w:style w:type="character" w:customStyle="1" w:styleId="TransUnitID">
    <w:name w:val="TransUnitID"/>
    <w:basedOn w:val="DefaultParagraphFont"/>
    <w:uiPriority w:val="1"/>
    <w:qFormat/>
    <w:rsid w:val="005B48DE"/>
    <w:rPr>
      <w:vanish/>
      <w:color w:val="auto"/>
      <w:sz w:val="2"/>
    </w:rPr>
  </w:style>
  <w:style w:type="character" w:customStyle="1" w:styleId="SegmentID">
    <w:name w:val="SegmentID"/>
    <w:basedOn w:val="DefaultParagraphFont"/>
    <w:uiPriority w:val="1"/>
    <w:qFormat/>
    <w:rsid w:val="005B48DE"/>
    <w:rPr>
      <w:color w:val="auto"/>
    </w:rPr>
  </w:style>
  <w:style w:type="paragraph" w:styleId="BalloonText">
    <w:name w:val="Balloon Text"/>
    <w:basedOn w:val="Normal"/>
    <w:link w:val="BalloonTextChar"/>
    <w:uiPriority w:val="99"/>
    <w:semiHidden/>
    <w:unhideWhenUsed/>
    <w:rsid w:val="00D64C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4C5D"/>
    <w:rPr>
      <w:rFonts w:ascii="Tahoma" w:hAnsi="Tahoma" w:cs="Tahoma"/>
      <w:sz w:val="16"/>
      <w:szCs w:val="16"/>
    </w:rPr>
  </w:style>
  <w:style w:type="character" w:styleId="CommentReference">
    <w:name w:val="annotation reference"/>
    <w:basedOn w:val="DefaultParagraphFont"/>
    <w:uiPriority w:val="99"/>
    <w:semiHidden/>
    <w:unhideWhenUsed/>
    <w:rsid w:val="00B82802"/>
    <w:rPr>
      <w:sz w:val="16"/>
      <w:szCs w:val="16"/>
    </w:rPr>
  </w:style>
  <w:style w:type="paragraph" w:styleId="CommentText">
    <w:name w:val="annotation text"/>
    <w:basedOn w:val="Normal"/>
    <w:link w:val="CommentTextChar"/>
    <w:uiPriority w:val="99"/>
    <w:semiHidden/>
    <w:unhideWhenUsed/>
    <w:rsid w:val="00B82802"/>
    <w:rPr>
      <w:sz w:val="20"/>
      <w:szCs w:val="20"/>
    </w:rPr>
  </w:style>
  <w:style w:type="character" w:customStyle="1" w:styleId="CommentTextChar">
    <w:name w:val="Comment Text Char"/>
    <w:basedOn w:val="DefaultParagraphFont"/>
    <w:link w:val="CommentText"/>
    <w:uiPriority w:val="99"/>
    <w:semiHidden/>
    <w:rsid w:val="00B82802"/>
  </w:style>
  <w:style w:type="paragraph" w:styleId="CommentSubject">
    <w:name w:val="annotation subject"/>
    <w:basedOn w:val="CommentText"/>
    <w:next w:val="CommentText"/>
    <w:link w:val="CommentSubjectChar"/>
    <w:uiPriority w:val="99"/>
    <w:semiHidden/>
    <w:unhideWhenUsed/>
    <w:rsid w:val="00B82802"/>
    <w:rPr>
      <w:b/>
      <w:bCs/>
    </w:rPr>
  </w:style>
  <w:style w:type="character" w:customStyle="1" w:styleId="CommentSubjectChar">
    <w:name w:val="Comment Subject Char"/>
    <w:basedOn w:val="CommentTextChar"/>
    <w:link w:val="CommentSubject"/>
    <w:uiPriority w:val="99"/>
    <w:semiHidden/>
    <w:rsid w:val="00B8280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45FB4-A71F-4333-B6CA-030049074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70</Pages>
  <Words>27516</Words>
  <Characters>156842</Characters>
  <Application>Microsoft Office Word</Application>
  <DocSecurity>0</DocSecurity>
  <Lines>1307</Lines>
  <Paragraphs>367</Paragraphs>
  <ScaleCrop>false</ScaleCrop>
  <HeadingPairs>
    <vt:vector size="2" baseType="variant">
      <vt:variant>
        <vt:lpstr>Title</vt:lpstr>
      </vt:variant>
      <vt:variant>
        <vt:i4>1</vt:i4>
      </vt:variant>
    </vt:vector>
  </HeadingPairs>
  <TitlesOfParts>
    <vt:vector size="1" baseType="lpstr">
      <vt:lpstr/>
    </vt:vector>
  </TitlesOfParts>
  <Company>TC</Company>
  <LinksUpToDate>false</LinksUpToDate>
  <CharactersWithSpaces>183991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keywords>sidebyside</cp:keywords>
  <cp:lastModifiedBy>Admin</cp:lastModifiedBy>
  <cp:revision>4</cp:revision>
  <cp:lastPrinted>2014-10-24T16:03:00Z</cp:lastPrinted>
  <dcterms:created xsi:type="dcterms:W3CDTF">2014-10-23T15:58:00Z</dcterms:created>
  <dcterms:modified xsi:type="dcterms:W3CDTF">2014-10-24T16:03:00Z</dcterms:modified>
</cp:coreProperties>
</file>